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0845189D" w:rsidR="00E968DF" w:rsidRPr="00990586" w:rsidRDefault="00260812" w:rsidP="00500ED2">
            <w:pPr>
              <w:ind w:left="148"/>
              <w:rPr>
                <w:highlight w:val="yellow"/>
              </w:rPr>
            </w:pPr>
            <w:r>
              <w:t>1000134138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32F9FABD" w:rsidR="00E968DF" w:rsidRPr="0059007A" w:rsidRDefault="00260812" w:rsidP="00500ED2">
            <w:pPr>
              <w:ind w:left="148"/>
              <w:rPr>
                <w:highlight w:val="yellow"/>
              </w:rPr>
            </w:pPr>
            <w:r w:rsidRPr="0059007A">
              <w:rPr>
                <w:rFonts w:cstheme="minorHAnsi"/>
              </w:rPr>
              <w:t>VANESSA FROEDER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69DF5C42" w:rsidR="00E968DF" w:rsidRPr="00990586" w:rsidRDefault="00831C64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990586">
              <w:t>AUSÊNCIA DE RRT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34CFF06D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5256B8">
              <w:rPr>
                <w:b/>
                <w:bCs/>
              </w:rPr>
              <w:t>00</w:t>
            </w:r>
            <w:r w:rsidR="00260812">
              <w:rPr>
                <w:b/>
                <w:bCs/>
              </w:rPr>
              <w:t>2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21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599A0C03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>
        <w:rPr>
          <w:color w:val="000000" w:themeColor="text1"/>
        </w:rPr>
        <w:t xml:space="preserve">01 </w:t>
      </w:r>
      <w:r w:rsidRPr="00CD7476">
        <w:rPr>
          <w:color w:val="000000" w:themeColor="text1"/>
        </w:rPr>
        <w:t xml:space="preserve">de </w:t>
      </w:r>
      <w:r>
        <w:rPr>
          <w:color w:val="000000" w:themeColor="text1"/>
        </w:rPr>
        <w:t>março</w:t>
      </w:r>
      <w:r w:rsidRPr="00CD7476">
        <w:rPr>
          <w:color w:val="000000" w:themeColor="text1"/>
        </w:rPr>
        <w:t xml:space="preserve"> de 202</w:t>
      </w:r>
      <w:r>
        <w:rPr>
          <w:color w:val="000000" w:themeColor="text1"/>
        </w:rPr>
        <w:t>4</w:t>
      </w:r>
      <w:r w:rsidRPr="00CD7476">
        <w:t xml:space="preserve">, no uso das atribuições que lhe confere o artigo </w:t>
      </w:r>
      <w:r>
        <w:t>98</w:t>
      </w:r>
      <w:r w:rsidRPr="00CD7476">
        <w:t xml:space="preserve">, do Regimento Interno do CAU/MS, aprovado </w:t>
      </w:r>
      <w:r w:rsidRPr="00CD7476">
        <w:rPr>
          <w:color w:val="000000" w:themeColor="text1"/>
        </w:rPr>
        <w:t xml:space="preserve">pela Deliberação Plenária n. </w:t>
      </w:r>
      <w:r>
        <w:rPr>
          <w:color w:val="000000" w:themeColor="text1"/>
        </w:rPr>
        <w:t xml:space="preserve">070 </w:t>
      </w:r>
      <w:r w:rsidRPr="00CD7476">
        <w:rPr>
          <w:color w:val="000000" w:themeColor="text1"/>
        </w:rPr>
        <w:t xml:space="preserve">DPOMS Nº </w:t>
      </w:r>
      <w:r>
        <w:rPr>
          <w:color w:val="000000" w:themeColor="text1"/>
        </w:rPr>
        <w:t>0083-07.</w:t>
      </w:r>
      <w:r w:rsidRPr="00CD7476">
        <w:rPr>
          <w:color w:val="000000" w:themeColor="text1"/>
        </w:rPr>
        <w:t>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 xml:space="preserve">,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7033194A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2010;</w:t>
      </w:r>
    </w:p>
    <w:p w14:paraId="31941265" w14:textId="556B34FE" w:rsidR="005256B8" w:rsidRPr="004157F9" w:rsidRDefault="005256B8" w:rsidP="005256B8">
      <w:pPr>
        <w:spacing w:after="120" w:line="240" w:lineRule="auto"/>
        <w:jc w:val="both"/>
      </w:pPr>
      <w:r w:rsidRPr="004157F9">
        <w:rPr>
          <w:b/>
        </w:rPr>
        <w:t>CONSIDERANDO</w:t>
      </w:r>
      <w:r w:rsidRPr="004157F9">
        <w:t xml:space="preserve"> as normas contidas na Resolução 198, de 15 de dezembro de 2020, </w:t>
      </w:r>
      <w:r w:rsidR="00B624FC">
        <w:t>que d</w:t>
      </w:r>
      <w:r w:rsidRPr="004157F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600276F2" w14:textId="144CCF35" w:rsidR="004157F9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Pr="006F02DF">
        <w:t>10001</w:t>
      </w:r>
      <w:r w:rsidR="00260812">
        <w:t>34138</w:t>
      </w:r>
      <w:r w:rsidRPr="00990586">
        <w:t xml:space="preserve">, e o parecer exarado pelo Conselheiro </w:t>
      </w:r>
      <w:r>
        <w:t>Jordano Braga Valota</w:t>
      </w:r>
      <w:r w:rsidRPr="00990586">
        <w:t>, membro da Comissão de Exercício Profissional e Relator do presente processo;</w:t>
      </w:r>
    </w:p>
    <w:p w14:paraId="62AB593F" w14:textId="54DD4458" w:rsidR="004157F9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77777777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 xml:space="preserve">do Conselheiro Estadual </w:t>
      </w:r>
      <w:r>
        <w:t>Jordano Braga Valota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023289E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Pr="00CB6824">
        <w:rPr>
          <w:rFonts w:ascii="Times New Roman" w:hAnsi="Times New Roman" w:cs="Times New Roman"/>
          <w:i/>
          <w:iCs/>
        </w:rPr>
        <w:t>10001</w:t>
      </w:r>
      <w:r w:rsidR="00260812">
        <w:rPr>
          <w:rFonts w:ascii="Times New Roman" w:hAnsi="Times New Roman" w:cs="Times New Roman"/>
          <w:i/>
          <w:iCs/>
        </w:rPr>
        <w:t>34138</w:t>
      </w:r>
      <w:r w:rsidRPr="00886087">
        <w:rPr>
          <w:rFonts w:ascii="Times New Roman" w:hAnsi="Times New Roman" w:cs="Times New Roman"/>
          <w:i/>
          <w:iCs/>
        </w:rPr>
        <w:t>, lavrado em face d</w:t>
      </w:r>
      <w:r w:rsidR="002846F9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arquitet</w:t>
      </w:r>
      <w:r w:rsidR="002846F9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e urbanista </w:t>
      </w:r>
      <w:r w:rsidR="00260812" w:rsidRPr="00260812">
        <w:rPr>
          <w:rFonts w:ascii="Times New Roman" w:hAnsi="Times New Roman" w:cs="Times New Roman"/>
          <w:i/>
          <w:iCs/>
        </w:rPr>
        <w:t>VANESSA FROEDER</w:t>
      </w:r>
      <w:r w:rsidRPr="00886087">
        <w:rPr>
          <w:rFonts w:ascii="Times New Roman" w:hAnsi="Times New Roman" w:cs="Times New Roman"/>
          <w:i/>
          <w:iCs/>
        </w:rPr>
        <w:t xml:space="preserve">, CPF n° </w:t>
      </w:r>
      <w:r w:rsidR="00260812" w:rsidRPr="00260812">
        <w:rPr>
          <w:rFonts w:ascii="Times New Roman" w:hAnsi="Times New Roman" w:cs="Times New Roman"/>
          <w:i/>
          <w:iCs/>
        </w:rPr>
        <w:t>712.XXX.XXX-49</w:t>
      </w:r>
      <w:r w:rsidRPr="00886087">
        <w:rPr>
          <w:rFonts w:ascii="Times New Roman" w:hAnsi="Times New Roman" w:cs="Times New Roman"/>
          <w:i/>
          <w:iCs/>
        </w:rPr>
        <w:t xml:space="preserve">, CAU n° </w:t>
      </w:r>
      <w:r w:rsidR="00260812" w:rsidRPr="00260812">
        <w:rPr>
          <w:rFonts w:ascii="Times New Roman" w:hAnsi="Times New Roman" w:cs="Times New Roman"/>
          <w:i/>
          <w:iCs/>
        </w:rPr>
        <w:t>A433810</w:t>
      </w:r>
      <w:r w:rsidRPr="00886087">
        <w:rPr>
          <w:rFonts w:ascii="Times New Roman" w:hAnsi="Times New Roman" w:cs="Times New Roman"/>
          <w:i/>
          <w:iCs/>
        </w:rPr>
        <w:t>.</w:t>
      </w:r>
    </w:p>
    <w:p w14:paraId="3C773945" w14:textId="77777777" w:rsidR="005256B8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Aplicar </w:t>
      </w:r>
      <w:r>
        <w:rPr>
          <w:rFonts w:ascii="Times New Roman" w:hAnsi="Times New Roman" w:cs="Times New Roman"/>
          <w:i/>
          <w:iCs/>
        </w:rPr>
        <w:t xml:space="preserve">a </w:t>
      </w:r>
      <w:r w:rsidRPr="00886087">
        <w:rPr>
          <w:rFonts w:ascii="Times New Roman" w:hAnsi="Times New Roman" w:cs="Times New Roman"/>
          <w:i/>
          <w:iCs/>
        </w:rPr>
        <w:t xml:space="preserve">multa </w:t>
      </w:r>
      <w:r w:rsidRPr="00CB6824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>
        <w:rPr>
          <w:rFonts w:ascii="Times New Roman" w:hAnsi="Times New Roman" w:cs="Times New Roman"/>
          <w:i/>
          <w:iCs/>
        </w:rPr>
        <w:t>.</w:t>
      </w:r>
    </w:p>
    <w:p w14:paraId="255847C2" w14:textId="4F8090A1" w:rsidR="004157F9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bookmarkStart w:id="1" w:name="_Hlk160621005"/>
      <w:r w:rsidR="00B624FC">
        <w:t>Resolução CAU/BR n. 198, de 15 de dezembro de 2020</w:t>
      </w:r>
      <w:r w:rsidRPr="00843F3C">
        <w:rPr>
          <w:bCs/>
        </w:rPr>
        <w:t xml:space="preserve">. </w:t>
      </w:r>
      <w:bookmarkEnd w:id="1"/>
    </w:p>
    <w:p w14:paraId="1C90AD4E" w14:textId="77777777" w:rsidR="00285E95" w:rsidRDefault="00285E95" w:rsidP="005256B8">
      <w:pPr>
        <w:spacing w:after="240" w:line="240" w:lineRule="auto"/>
        <w:ind w:left="709"/>
        <w:jc w:val="both"/>
        <w:rPr>
          <w:bCs/>
        </w:rPr>
      </w:pPr>
    </w:p>
    <w:p w14:paraId="43BF924E" w14:textId="0A781947" w:rsidR="00827C9B" w:rsidRDefault="005256B8" w:rsidP="004157F9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>
        <w:rPr>
          <w:bCs/>
        </w:rPr>
        <w:t>01</w:t>
      </w:r>
      <w:r w:rsidRPr="00CD7476">
        <w:t xml:space="preserve"> de </w:t>
      </w:r>
      <w:r>
        <w:t>março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1ABD334F" w14:textId="4273672F" w:rsidR="007275E9" w:rsidRPr="001B60F6" w:rsidRDefault="009A4739" w:rsidP="001B60F6">
      <w:pPr>
        <w:spacing w:after="120"/>
        <w:rPr>
          <w:sz w:val="14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61084AC1" w:rsidR="000D548F" w:rsidRPr="00C0697E" w:rsidRDefault="004157F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61084AC1" w:rsidR="000D548F" w:rsidRPr="00C0697E" w:rsidRDefault="004157F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2" w:name="_Hlk117508643"/>
    </w:p>
    <w:p w14:paraId="2B5B4D94" w14:textId="77777777" w:rsidR="007275E9" w:rsidRDefault="007275E9" w:rsidP="009A4739">
      <w:pPr>
        <w:spacing w:after="120"/>
        <w:jc w:val="both"/>
        <w:rPr>
          <w:sz w:val="18"/>
          <w:szCs w:val="18"/>
        </w:rPr>
      </w:pPr>
    </w:p>
    <w:p w14:paraId="18F003F2" w14:textId="361A55D3" w:rsidR="009A4739" w:rsidRDefault="00883F62" w:rsidP="009A4739">
      <w:pPr>
        <w:spacing w:after="120"/>
        <w:jc w:val="both"/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2"/>
    </w:p>
    <w:p w14:paraId="3344EF7D" w14:textId="77777777" w:rsidR="00285E95" w:rsidRPr="009A4739" w:rsidRDefault="00285E95" w:rsidP="009A4739">
      <w:pPr>
        <w:spacing w:after="120"/>
        <w:jc w:val="both"/>
        <w:rPr>
          <w:sz w:val="18"/>
          <w:szCs w:val="18"/>
        </w:rPr>
      </w:pPr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4157F9" w:rsidRPr="00FD41D9" w14:paraId="22746443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5BD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01811543" w14:textId="77777777" w:rsidR="004157F9" w:rsidRPr="00D23ADF" w:rsidRDefault="004157F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7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B6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4157F9" w:rsidRPr="00FD41D9" w14:paraId="10480F42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25E5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DF0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B1AC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319" w14:textId="77777777" w:rsidR="004157F9" w:rsidRPr="00D23ADF" w:rsidRDefault="004157F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481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44F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4157F9" w:rsidRPr="00FD41D9" w14:paraId="279374D3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0150" w14:textId="77777777" w:rsidR="004157F9" w:rsidRPr="00D23ADF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2596" w14:textId="77777777" w:rsidR="004157F9" w:rsidRPr="00FD41D9" w:rsidRDefault="004157F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F4A" w14:textId="015BB909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73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05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99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C195EC9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3E0" w14:textId="77777777" w:rsidR="004157F9" w:rsidRPr="00F70102" w:rsidRDefault="004157F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E5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060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2B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42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F6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70EA41F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7BD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4B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72E" w14:textId="1EDB1964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31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303" w14:textId="25AAD307" w:rsidR="004157F9" w:rsidRPr="00260812" w:rsidRDefault="00260812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 w:rsidRPr="00260812"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2F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6CB32A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B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40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605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C1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D9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49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5826BCC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808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BF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FDD" w14:textId="532F5EDF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00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83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07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BB5CBD5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BD9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C6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35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CC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C83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D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5BE5B5D4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B6A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4D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B1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D7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B2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B19" w14:textId="5B577484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4157F9" w:rsidRPr="00FD41D9" w14:paraId="7D329C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541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3E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F3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DE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E4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E4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55E765C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B141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D612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520A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24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02AE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BF68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4541665A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505B1" w14:textId="030C4503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61D96609" w14:textId="08C03865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121ª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7C6DF6F0" w14:textId="514025ED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0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>/03/2024</w:t>
            </w:r>
          </w:p>
          <w:p w14:paraId="21A75C96" w14:textId="0224EC97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>Processo n° 1000</w:t>
            </w:r>
            <w:r w:rsidR="00260812">
              <w:rPr>
                <w:rFonts w:cs="Calibri"/>
                <w:bCs/>
                <w:bdr w:val="none" w:sz="0" w:space="0" w:color="auto" w:frame="1"/>
                <w:lang w:eastAsia="pt-BR"/>
              </w:rPr>
              <w:t>134138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RRT</w:t>
            </w:r>
          </w:p>
          <w:p w14:paraId="2C97A2A9" w14:textId="77777777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</w:p>
          <w:p w14:paraId="504801C3" w14:textId="4E77A164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260812">
              <w:rPr>
                <w:rFonts w:ascii="Calibri" w:hAnsi="Calibri" w:cs="Calibri"/>
                <w:lang w:eastAsia="pt-BR"/>
              </w:rPr>
              <w:t>2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 w:rsidR="00260812"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757883E8" w14:textId="77777777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2B6954F7" w14:textId="5E775962" w:rsidR="004157F9" w:rsidRDefault="004157F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>
              <w:rPr>
                <w:rFonts w:ascii="Calibri" w:hAnsi="Calibri" w:cs="Calibri"/>
                <w:lang w:eastAsia="pt-BR"/>
              </w:rPr>
              <w:t xml:space="preserve">Ausência justificada do </w:t>
            </w:r>
            <w:r w:rsidRPr="00FD41D9">
              <w:rPr>
                <w:rFonts w:ascii="Calibri" w:hAnsi="Calibri" w:cs="Calibri"/>
                <w:lang w:eastAsia="pt-BR"/>
              </w:rPr>
              <w:t xml:space="preserve">conselheiro Paulo Cesar do Amaral </w:t>
            </w:r>
            <w:r>
              <w:rPr>
                <w:rFonts w:ascii="Calibri" w:hAnsi="Calibri" w:cs="Calibri"/>
                <w:lang w:eastAsia="pt-BR"/>
              </w:rPr>
              <w:t xml:space="preserve">e da sua </w:t>
            </w:r>
            <w:r w:rsidRPr="00FD41D9">
              <w:rPr>
                <w:rFonts w:ascii="Calibri" w:hAnsi="Calibri" w:cs="Calibri"/>
                <w:lang w:eastAsia="pt-BR"/>
              </w:rPr>
              <w:t>suplente Mayara Souza da Cunha</w:t>
            </w:r>
            <w:r w:rsidR="00260812">
              <w:rPr>
                <w:rFonts w:ascii="Calibri" w:hAnsi="Calibri" w:cs="Calibri"/>
                <w:lang w:eastAsia="pt-BR"/>
              </w:rPr>
              <w:t>.</w:t>
            </w:r>
          </w:p>
          <w:p w14:paraId="3ED4ED90" w14:textId="0DA79F96" w:rsidR="00260812" w:rsidRPr="00FD41D9" w:rsidRDefault="00260812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A Conselheira Estadual Charis Guernieri se absteve do voto.</w:t>
            </w:r>
          </w:p>
          <w:p w14:paraId="02ED60F9" w14:textId="77777777" w:rsidR="004157F9" w:rsidRPr="00FD41D9" w:rsidRDefault="004157F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67ADF0BE" w14:textId="77777777" w:rsidR="004157F9" w:rsidRPr="00FD41D9" w:rsidRDefault="004157F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6F9A36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01FDC8D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000E723E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4157F9">
      <w:headerReference w:type="default" r:id="rId8"/>
      <w:footerReference w:type="default" r:id="rId9"/>
      <w:headerReference w:type="first" r:id="rId10"/>
      <w:pgSz w:w="11906" w:h="16838"/>
      <w:pgMar w:top="993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28148768"/>
  <w:bookmarkStart w:id="4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88C" w14:textId="7B633BED" w:rsidR="000E6760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1942288848" name="Imagem 1942288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629528273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0812"/>
    <w:rsid w:val="00261A70"/>
    <w:rsid w:val="002712FC"/>
    <w:rsid w:val="00280151"/>
    <w:rsid w:val="00282825"/>
    <w:rsid w:val="002846F9"/>
    <w:rsid w:val="0028535E"/>
    <w:rsid w:val="00285E95"/>
    <w:rsid w:val="0029186C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157F9"/>
    <w:rsid w:val="00424B9C"/>
    <w:rsid w:val="0043218E"/>
    <w:rsid w:val="00433AEF"/>
    <w:rsid w:val="00434F46"/>
    <w:rsid w:val="0043650A"/>
    <w:rsid w:val="0043743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6F9D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500408"/>
    <w:rsid w:val="00500ED2"/>
    <w:rsid w:val="00504274"/>
    <w:rsid w:val="0050700B"/>
    <w:rsid w:val="005242F2"/>
    <w:rsid w:val="00524878"/>
    <w:rsid w:val="005256B8"/>
    <w:rsid w:val="00525C17"/>
    <w:rsid w:val="00533B38"/>
    <w:rsid w:val="00536DCB"/>
    <w:rsid w:val="00540E3E"/>
    <w:rsid w:val="005649B6"/>
    <w:rsid w:val="00570A70"/>
    <w:rsid w:val="005730F4"/>
    <w:rsid w:val="0058003D"/>
    <w:rsid w:val="0058640B"/>
    <w:rsid w:val="0059007A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E2D26"/>
    <w:rsid w:val="008E75CD"/>
    <w:rsid w:val="008F2664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3781"/>
    <w:rsid w:val="00953C34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414B1"/>
    <w:rsid w:val="00B44117"/>
    <w:rsid w:val="00B45569"/>
    <w:rsid w:val="00B472D6"/>
    <w:rsid w:val="00B559A9"/>
    <w:rsid w:val="00B61BD1"/>
    <w:rsid w:val="00B62484"/>
    <w:rsid w:val="00B624FC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F6614"/>
    <w:rsid w:val="00D00C2C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9</cp:revision>
  <cp:lastPrinted>2023-02-24T20:32:00Z</cp:lastPrinted>
  <dcterms:created xsi:type="dcterms:W3CDTF">2024-03-05T16:57:00Z</dcterms:created>
  <dcterms:modified xsi:type="dcterms:W3CDTF">2024-03-06T18:54:00Z</dcterms:modified>
</cp:coreProperties>
</file>