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603"/>
        <w:tblW w:w="96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8026"/>
      </w:tblGrid>
      <w:tr w:rsidR="00E47576" w:rsidRPr="00102641" w14:paraId="38DC3A37" w14:textId="77777777" w:rsidTr="00E47576">
        <w:trPr>
          <w:trHeight w:hRule="exact" w:val="329"/>
        </w:trPr>
        <w:tc>
          <w:tcPr>
            <w:tcW w:w="1657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  <w:vAlign w:val="center"/>
          </w:tcPr>
          <w:p w14:paraId="3551D9FE" w14:textId="77777777" w:rsidR="00E47576" w:rsidRPr="00102641" w:rsidRDefault="00E47576" w:rsidP="00E47576">
            <w:pPr>
              <w:pStyle w:val="TableParagraph"/>
              <w:spacing w:before="8"/>
              <w:rPr>
                <w:rFonts w:eastAsia="Times New Roman"/>
                <w:sz w:val="24"/>
                <w:szCs w:val="24"/>
              </w:rPr>
            </w:pPr>
            <w:r w:rsidRPr="00102641">
              <w:rPr>
                <w:sz w:val="24"/>
                <w:szCs w:val="24"/>
              </w:rPr>
              <w:t>INTERESSADO</w:t>
            </w:r>
          </w:p>
        </w:tc>
        <w:tc>
          <w:tcPr>
            <w:tcW w:w="80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14:paraId="2024A50A" w14:textId="77777777" w:rsidR="00E47576" w:rsidRPr="00102641" w:rsidRDefault="00E47576" w:rsidP="00E47576">
            <w:pPr>
              <w:rPr>
                <w:sz w:val="24"/>
                <w:szCs w:val="24"/>
              </w:rPr>
            </w:pPr>
            <w:r w:rsidRPr="00102641">
              <w:rPr>
                <w:sz w:val="24"/>
                <w:szCs w:val="24"/>
              </w:rPr>
              <w:t>CONSELHO DE ARQUITETURA E URBANISMO DE MATO GROSSO DO SUL</w:t>
            </w:r>
          </w:p>
        </w:tc>
      </w:tr>
      <w:tr w:rsidR="00E47576" w:rsidRPr="00102641" w14:paraId="4EB43BF6" w14:textId="77777777" w:rsidTr="00E47576">
        <w:trPr>
          <w:trHeight w:hRule="exact" w:val="629"/>
        </w:trPr>
        <w:tc>
          <w:tcPr>
            <w:tcW w:w="1657" w:type="dxa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  <w:vAlign w:val="center"/>
          </w:tcPr>
          <w:p w14:paraId="73B211B1" w14:textId="77777777" w:rsidR="00E47576" w:rsidRPr="00102641" w:rsidRDefault="00E47576" w:rsidP="00E47576">
            <w:pPr>
              <w:pStyle w:val="TableParagraph"/>
              <w:spacing w:before="8"/>
              <w:rPr>
                <w:rFonts w:eastAsia="Times New Roman"/>
                <w:sz w:val="24"/>
                <w:szCs w:val="24"/>
              </w:rPr>
            </w:pPr>
            <w:r w:rsidRPr="00102641">
              <w:rPr>
                <w:sz w:val="24"/>
                <w:szCs w:val="24"/>
              </w:rPr>
              <w:t>ASSUNTO</w:t>
            </w:r>
          </w:p>
        </w:tc>
        <w:tc>
          <w:tcPr>
            <w:tcW w:w="8026" w:type="dxa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  <w:vAlign w:val="center"/>
          </w:tcPr>
          <w:p w14:paraId="115D989B" w14:textId="77777777" w:rsidR="00E47576" w:rsidRPr="00102641" w:rsidRDefault="00E47576" w:rsidP="00E47576">
            <w:pPr>
              <w:rPr>
                <w:sz w:val="24"/>
                <w:szCs w:val="24"/>
              </w:rPr>
            </w:pPr>
            <w:r w:rsidRPr="00102641">
              <w:rPr>
                <w:sz w:val="24"/>
                <w:szCs w:val="24"/>
              </w:rPr>
              <w:t xml:space="preserve">APROVAÇÃO DA PRESTAÇÃO DE CONTAS REFERENTE AO </w:t>
            </w:r>
            <w:r>
              <w:rPr>
                <w:sz w:val="24"/>
                <w:szCs w:val="24"/>
              </w:rPr>
              <w:t>1</w:t>
            </w:r>
            <w:r w:rsidRPr="00102641">
              <w:rPr>
                <w:sz w:val="24"/>
                <w:szCs w:val="24"/>
              </w:rPr>
              <w:t>º TRIMESTRE</w:t>
            </w:r>
            <w:r>
              <w:rPr>
                <w:sz w:val="24"/>
                <w:szCs w:val="24"/>
              </w:rPr>
              <w:t xml:space="preserve"> DE 2024</w:t>
            </w:r>
          </w:p>
        </w:tc>
      </w:tr>
      <w:tr w:rsidR="00E47576" w:rsidRPr="00102641" w14:paraId="3E6C9CE6" w14:textId="77777777" w:rsidTr="00E47576">
        <w:trPr>
          <w:trHeight w:hRule="exact" w:val="359"/>
        </w:trPr>
        <w:tc>
          <w:tcPr>
            <w:tcW w:w="9683" w:type="dxa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  <w:vAlign w:val="bottom"/>
          </w:tcPr>
          <w:p w14:paraId="736D3B68" w14:textId="77777777" w:rsidR="00E47576" w:rsidRPr="00102641" w:rsidRDefault="00E47576" w:rsidP="00E47576">
            <w:pPr>
              <w:pStyle w:val="TableParagraph"/>
              <w:spacing w:before="20"/>
              <w:ind w:left="2064"/>
              <w:rPr>
                <w:rFonts w:eastAsia="Times New Roman"/>
                <w:b/>
                <w:bCs/>
                <w:sz w:val="24"/>
                <w:szCs w:val="24"/>
              </w:rPr>
            </w:pPr>
            <w:r w:rsidRPr="00102641">
              <w:rPr>
                <w:rFonts w:eastAsia="Times New Roman"/>
                <w:b/>
                <w:bCs/>
                <w:sz w:val="24"/>
                <w:szCs w:val="24"/>
              </w:rPr>
              <w:t>DELIBERAÇÃO</w:t>
            </w:r>
            <w:r w:rsidRPr="00102641">
              <w:rPr>
                <w:rFonts w:eastAsia="Times New Roman"/>
                <w:b/>
                <w:bCs/>
                <w:spacing w:val="-11"/>
                <w:sz w:val="24"/>
                <w:szCs w:val="24"/>
              </w:rPr>
              <w:t xml:space="preserve"> DE COMISSÃO </w:t>
            </w:r>
            <w:r w:rsidRPr="00102641">
              <w:rPr>
                <w:rFonts w:eastAsia="Times New Roman"/>
                <w:b/>
                <w:bCs/>
                <w:sz w:val="24"/>
                <w:szCs w:val="24"/>
              </w:rPr>
              <w:t xml:space="preserve">Nº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009</w:t>
            </w:r>
            <w:r w:rsidRPr="001026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</w:t>
            </w:r>
            <w:r w:rsidRPr="001026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1026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111</w:t>
            </w:r>
            <w:r w:rsidRPr="001026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ª CFA</w:t>
            </w:r>
          </w:p>
          <w:p w14:paraId="408D0C54" w14:textId="77777777" w:rsidR="00E47576" w:rsidRPr="00102641" w:rsidRDefault="00E47576" w:rsidP="00E47576">
            <w:pPr>
              <w:pStyle w:val="TableParagraph"/>
              <w:spacing w:before="20"/>
              <w:ind w:left="2064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7E1EBC9E" w14:textId="77777777" w:rsidR="00E47576" w:rsidRPr="00102641" w:rsidRDefault="00E47576" w:rsidP="00E47576">
            <w:pPr>
              <w:pStyle w:val="TableParagraph"/>
              <w:spacing w:before="20"/>
              <w:ind w:left="2064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7C36EBE3" w14:textId="77777777" w:rsidR="00E47576" w:rsidRPr="00102641" w:rsidRDefault="00E47576" w:rsidP="00E47576">
            <w:pPr>
              <w:pStyle w:val="TableParagraph"/>
              <w:spacing w:before="20"/>
              <w:ind w:left="2064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2045248" w14:textId="77777777" w:rsidR="00E47576" w:rsidRPr="00102641" w:rsidRDefault="00E47576" w:rsidP="00E47576">
            <w:pPr>
              <w:pStyle w:val="TableParagraph"/>
              <w:spacing w:before="20"/>
              <w:ind w:left="2064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5AD586DF" w14:textId="77777777" w:rsidR="00E47576" w:rsidRPr="00102641" w:rsidRDefault="00E47576" w:rsidP="00E47576">
            <w:pPr>
              <w:pStyle w:val="TableParagraph"/>
              <w:spacing w:before="20"/>
              <w:ind w:left="2064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4CA3F65F" w14:textId="77777777" w:rsidR="00E47576" w:rsidRPr="00102641" w:rsidRDefault="00E47576" w:rsidP="00E47576">
            <w:pPr>
              <w:pStyle w:val="TableParagraph"/>
              <w:spacing w:before="20"/>
              <w:ind w:left="2064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492F80CA" w14:textId="77777777" w:rsidR="00E47576" w:rsidRPr="00102641" w:rsidRDefault="00E47576" w:rsidP="00E47576">
            <w:pPr>
              <w:pStyle w:val="TableParagraph"/>
              <w:spacing w:before="20"/>
              <w:ind w:left="2064"/>
              <w:rPr>
                <w:rFonts w:eastAsia="Times New Roman"/>
                <w:sz w:val="24"/>
                <w:szCs w:val="24"/>
              </w:rPr>
            </w:pPr>
            <w:r w:rsidRPr="00102641">
              <w:rPr>
                <w:rFonts w:eastAsia="Times New Roman"/>
                <w:b/>
                <w:bCs/>
                <w:sz w:val="24"/>
                <w:szCs w:val="24"/>
              </w:rPr>
              <w:t>2016</w:t>
            </w:r>
            <w:r w:rsidRPr="00102641"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 xml:space="preserve"> – 33ª CFA/MS</w:t>
            </w:r>
          </w:p>
        </w:tc>
      </w:tr>
    </w:tbl>
    <w:p w14:paraId="7F5EBAD2" w14:textId="77777777" w:rsidR="00561546" w:rsidRDefault="00561546" w:rsidP="00E47576">
      <w:pPr>
        <w:ind w:right="-29"/>
        <w:jc w:val="both"/>
        <w:rPr>
          <w:sz w:val="24"/>
          <w:szCs w:val="24"/>
        </w:rPr>
      </w:pPr>
    </w:p>
    <w:p w14:paraId="703216ED" w14:textId="5B3326E8" w:rsidR="003B3A47" w:rsidRDefault="00CE2399" w:rsidP="00591DA8">
      <w:pPr>
        <w:ind w:left="142" w:right="-29"/>
        <w:jc w:val="both"/>
        <w:rPr>
          <w:sz w:val="24"/>
          <w:szCs w:val="24"/>
        </w:rPr>
      </w:pPr>
      <w:r w:rsidRPr="00CE2399">
        <w:rPr>
          <w:sz w:val="24"/>
          <w:szCs w:val="24"/>
        </w:rPr>
        <w:t>A COMISSÃO DE FINANÇAS E ADMINISTRAÇÃO – CFA, reunida ordinariamente por vídeo conferência através da plataforma MEET (https://meet.google.com), no dia</w:t>
      </w:r>
      <w:r w:rsidR="00D920C6">
        <w:rPr>
          <w:sz w:val="24"/>
          <w:szCs w:val="24"/>
        </w:rPr>
        <w:t xml:space="preserve"> </w:t>
      </w:r>
      <w:r w:rsidR="005E2D48">
        <w:rPr>
          <w:sz w:val="24"/>
          <w:szCs w:val="24"/>
        </w:rPr>
        <w:t>25</w:t>
      </w:r>
      <w:r w:rsidR="00561546">
        <w:rPr>
          <w:sz w:val="24"/>
          <w:szCs w:val="24"/>
        </w:rPr>
        <w:t xml:space="preserve"> de abril de 202</w:t>
      </w:r>
      <w:r w:rsidR="005E2D48">
        <w:rPr>
          <w:sz w:val="24"/>
          <w:szCs w:val="24"/>
        </w:rPr>
        <w:t>4</w:t>
      </w:r>
      <w:r w:rsidRPr="00CE2399">
        <w:rPr>
          <w:sz w:val="24"/>
          <w:szCs w:val="24"/>
        </w:rPr>
        <w:t xml:space="preserve">, </w:t>
      </w:r>
      <w:r w:rsidR="00572F10" w:rsidRPr="00572F10">
        <w:rPr>
          <w:sz w:val="24"/>
          <w:szCs w:val="24"/>
        </w:rPr>
        <w:t>no uso das atribuições que lhe confere o artigo 99 do Regimento Interno do CAU/MS, aprovado pela Deliberação Plenária nº 070 DPOMS 0083-07.2018, na 83ª Reunião Plenária Ordinária de 25 de outubro de 2018</w:t>
      </w:r>
      <w:r w:rsidRPr="00CE2399">
        <w:rPr>
          <w:sz w:val="24"/>
          <w:szCs w:val="24"/>
        </w:rPr>
        <w:t>;</w:t>
      </w:r>
    </w:p>
    <w:p w14:paraId="4CA6800D" w14:textId="77777777" w:rsidR="00CE2399" w:rsidRPr="00102641" w:rsidRDefault="00CE2399" w:rsidP="00543169">
      <w:pPr>
        <w:ind w:left="1418" w:right="985" w:hanging="2"/>
        <w:jc w:val="both"/>
        <w:rPr>
          <w:sz w:val="24"/>
          <w:szCs w:val="24"/>
        </w:rPr>
      </w:pPr>
    </w:p>
    <w:p w14:paraId="2A8B599A" w14:textId="4841ADD1" w:rsidR="005A45FB" w:rsidRPr="00102641" w:rsidRDefault="00672516" w:rsidP="00591DA8">
      <w:pPr>
        <w:ind w:left="142" w:right="-7" w:hanging="2"/>
        <w:jc w:val="both"/>
        <w:rPr>
          <w:sz w:val="24"/>
          <w:szCs w:val="24"/>
        </w:rPr>
      </w:pPr>
      <w:r w:rsidRPr="00102641">
        <w:rPr>
          <w:b/>
          <w:sz w:val="24"/>
          <w:szCs w:val="24"/>
        </w:rPr>
        <w:t>CONSIDERANDO</w:t>
      </w:r>
      <w:r w:rsidR="00543169" w:rsidRPr="00102641">
        <w:rPr>
          <w:sz w:val="24"/>
          <w:szCs w:val="24"/>
        </w:rPr>
        <w:t xml:space="preserve"> os</w:t>
      </w:r>
      <w:r w:rsidR="00AF2308" w:rsidRPr="00102641">
        <w:rPr>
          <w:sz w:val="24"/>
          <w:szCs w:val="24"/>
        </w:rPr>
        <w:t xml:space="preserve"> dem</w:t>
      </w:r>
      <w:r w:rsidR="006C46F8" w:rsidRPr="00102641">
        <w:rPr>
          <w:sz w:val="24"/>
          <w:szCs w:val="24"/>
        </w:rPr>
        <w:t xml:space="preserve">onstrativos contábeis referentes ao </w:t>
      </w:r>
      <w:r w:rsidR="00950A99">
        <w:rPr>
          <w:sz w:val="24"/>
          <w:szCs w:val="24"/>
        </w:rPr>
        <w:t>primeiro</w:t>
      </w:r>
      <w:r w:rsidR="00CE0881">
        <w:rPr>
          <w:sz w:val="24"/>
          <w:szCs w:val="24"/>
        </w:rPr>
        <w:t xml:space="preserve"> trimestre de 202</w:t>
      </w:r>
      <w:r w:rsidR="005E2D48">
        <w:rPr>
          <w:sz w:val="24"/>
          <w:szCs w:val="24"/>
        </w:rPr>
        <w:t>4</w:t>
      </w:r>
      <w:r w:rsidRPr="00102641">
        <w:rPr>
          <w:sz w:val="24"/>
          <w:szCs w:val="24"/>
        </w:rPr>
        <w:t>;</w:t>
      </w:r>
    </w:p>
    <w:p w14:paraId="3EF92B7B" w14:textId="77777777" w:rsidR="00AF2308" w:rsidRPr="00102641" w:rsidRDefault="00AF2308" w:rsidP="008B4E96">
      <w:pPr>
        <w:ind w:left="1418" w:right="985" w:hanging="2"/>
        <w:jc w:val="both"/>
        <w:rPr>
          <w:sz w:val="24"/>
          <w:szCs w:val="24"/>
        </w:rPr>
      </w:pPr>
    </w:p>
    <w:p w14:paraId="7805F2E9" w14:textId="77777777" w:rsidR="005A45FB" w:rsidRPr="00102641" w:rsidRDefault="00672516" w:rsidP="00591DA8">
      <w:pPr>
        <w:ind w:left="142" w:right="-29" w:hanging="2"/>
        <w:jc w:val="both"/>
        <w:rPr>
          <w:sz w:val="24"/>
          <w:szCs w:val="24"/>
        </w:rPr>
      </w:pPr>
      <w:r w:rsidRPr="00102641">
        <w:rPr>
          <w:b/>
          <w:sz w:val="24"/>
          <w:szCs w:val="24"/>
        </w:rPr>
        <w:t>CONSIDERANDO</w:t>
      </w:r>
      <w:r w:rsidR="005A45FB" w:rsidRPr="00102641">
        <w:rPr>
          <w:sz w:val="24"/>
          <w:szCs w:val="24"/>
        </w:rPr>
        <w:t xml:space="preserve"> o que dispõe a Resolução nº </w:t>
      </w:r>
      <w:r w:rsidR="00950A99">
        <w:rPr>
          <w:sz w:val="24"/>
          <w:szCs w:val="24"/>
        </w:rPr>
        <w:t>200</w:t>
      </w:r>
      <w:r w:rsidR="005A45FB" w:rsidRPr="00FA3103">
        <w:rPr>
          <w:sz w:val="24"/>
          <w:szCs w:val="24"/>
        </w:rPr>
        <w:t xml:space="preserve"> CAU/BR</w:t>
      </w:r>
      <w:r w:rsidR="001440B1" w:rsidRPr="00FA3103">
        <w:rPr>
          <w:sz w:val="24"/>
          <w:szCs w:val="24"/>
        </w:rPr>
        <w:t>,</w:t>
      </w:r>
      <w:r w:rsidR="005A45FB" w:rsidRPr="00FA3103">
        <w:rPr>
          <w:sz w:val="24"/>
          <w:szCs w:val="24"/>
        </w:rPr>
        <w:t xml:space="preserve"> de </w:t>
      </w:r>
      <w:r w:rsidR="00FA3103">
        <w:rPr>
          <w:sz w:val="24"/>
          <w:szCs w:val="24"/>
        </w:rPr>
        <w:t>1</w:t>
      </w:r>
      <w:r w:rsidR="00950A99">
        <w:rPr>
          <w:sz w:val="24"/>
          <w:szCs w:val="24"/>
        </w:rPr>
        <w:t>5</w:t>
      </w:r>
      <w:r w:rsidR="00FA3103">
        <w:rPr>
          <w:sz w:val="24"/>
          <w:szCs w:val="24"/>
        </w:rPr>
        <w:t xml:space="preserve"> de dezembro de 20</w:t>
      </w:r>
      <w:r w:rsidR="00950A99">
        <w:rPr>
          <w:sz w:val="24"/>
          <w:szCs w:val="24"/>
        </w:rPr>
        <w:t>20</w:t>
      </w:r>
      <w:r w:rsidR="005A45FB" w:rsidRPr="00FA3103">
        <w:rPr>
          <w:sz w:val="24"/>
          <w:szCs w:val="24"/>
        </w:rPr>
        <w:t xml:space="preserve">, capítulo V, artigo 8º, parágrafos </w:t>
      </w:r>
      <w:r w:rsidR="00950A99">
        <w:rPr>
          <w:sz w:val="24"/>
          <w:szCs w:val="24"/>
        </w:rPr>
        <w:t>1</w:t>
      </w:r>
      <w:r w:rsidR="005A45FB" w:rsidRPr="00FA3103">
        <w:rPr>
          <w:sz w:val="24"/>
          <w:szCs w:val="24"/>
        </w:rPr>
        <w:t xml:space="preserve">º e </w:t>
      </w:r>
      <w:r w:rsidR="00950A99">
        <w:rPr>
          <w:sz w:val="24"/>
          <w:szCs w:val="24"/>
        </w:rPr>
        <w:t>2</w:t>
      </w:r>
      <w:r w:rsidR="005A45FB" w:rsidRPr="00FA3103">
        <w:rPr>
          <w:sz w:val="24"/>
          <w:szCs w:val="24"/>
        </w:rPr>
        <w:t>º</w:t>
      </w:r>
      <w:r w:rsidR="00A00585">
        <w:rPr>
          <w:sz w:val="24"/>
          <w:szCs w:val="24"/>
        </w:rPr>
        <w:t xml:space="preserve"> que trata das informações contábeis do CAU/BR e dos CAU/UF</w:t>
      </w:r>
      <w:r w:rsidR="005A45FB" w:rsidRPr="00FA3103">
        <w:rPr>
          <w:sz w:val="24"/>
          <w:szCs w:val="24"/>
        </w:rPr>
        <w:t>;</w:t>
      </w:r>
    </w:p>
    <w:p w14:paraId="1744BDB2" w14:textId="77777777" w:rsidR="005A45FB" w:rsidRPr="00102641" w:rsidRDefault="005A45FB" w:rsidP="008B4E96">
      <w:pPr>
        <w:ind w:left="1418" w:right="985" w:hanging="2"/>
        <w:jc w:val="both"/>
        <w:rPr>
          <w:sz w:val="24"/>
          <w:szCs w:val="24"/>
        </w:rPr>
      </w:pPr>
    </w:p>
    <w:p w14:paraId="432E229E" w14:textId="77777777" w:rsidR="005A45FB" w:rsidRDefault="00672516" w:rsidP="00591DA8">
      <w:pPr>
        <w:ind w:left="142" w:right="-29"/>
        <w:jc w:val="both"/>
        <w:rPr>
          <w:sz w:val="24"/>
          <w:szCs w:val="24"/>
        </w:rPr>
      </w:pPr>
      <w:r w:rsidRPr="00102641">
        <w:rPr>
          <w:b/>
          <w:sz w:val="24"/>
          <w:szCs w:val="24"/>
        </w:rPr>
        <w:t>CONSIDERANDO</w:t>
      </w:r>
      <w:r w:rsidR="005A45FB" w:rsidRPr="00102641">
        <w:rPr>
          <w:sz w:val="24"/>
          <w:szCs w:val="24"/>
        </w:rPr>
        <w:t xml:space="preserve"> qu</w:t>
      </w:r>
      <w:r w:rsidR="00543169" w:rsidRPr="00102641">
        <w:rPr>
          <w:sz w:val="24"/>
          <w:szCs w:val="24"/>
        </w:rPr>
        <w:t>e o</w:t>
      </w:r>
      <w:r w:rsidR="005A68E5" w:rsidRPr="00102641">
        <w:rPr>
          <w:sz w:val="24"/>
          <w:szCs w:val="24"/>
        </w:rPr>
        <w:t>s</w:t>
      </w:r>
      <w:r w:rsidR="00543169" w:rsidRPr="00102641">
        <w:rPr>
          <w:sz w:val="24"/>
          <w:szCs w:val="24"/>
        </w:rPr>
        <w:t xml:space="preserve"> relatório</w:t>
      </w:r>
      <w:r w:rsidR="005A68E5" w:rsidRPr="00102641">
        <w:rPr>
          <w:sz w:val="24"/>
          <w:szCs w:val="24"/>
        </w:rPr>
        <w:t>s</w:t>
      </w:r>
      <w:r w:rsidR="00543169" w:rsidRPr="00102641">
        <w:rPr>
          <w:sz w:val="24"/>
          <w:szCs w:val="24"/>
        </w:rPr>
        <w:t xml:space="preserve"> apresentado</w:t>
      </w:r>
      <w:r w:rsidR="005A68E5" w:rsidRPr="00102641">
        <w:rPr>
          <w:sz w:val="24"/>
          <w:szCs w:val="24"/>
        </w:rPr>
        <w:t>s</w:t>
      </w:r>
      <w:r w:rsidR="00543169" w:rsidRPr="00102641">
        <w:rPr>
          <w:sz w:val="24"/>
          <w:szCs w:val="24"/>
        </w:rPr>
        <w:t xml:space="preserve"> pela Gerência Financeira </w:t>
      </w:r>
      <w:r w:rsidR="00561546">
        <w:rPr>
          <w:sz w:val="24"/>
          <w:szCs w:val="24"/>
        </w:rPr>
        <w:t>por intermédio do</w:t>
      </w:r>
      <w:r w:rsidR="00543169" w:rsidRPr="00102641">
        <w:rPr>
          <w:sz w:val="24"/>
          <w:szCs w:val="24"/>
        </w:rPr>
        <w:t xml:space="preserve"> C</w:t>
      </w:r>
      <w:r w:rsidR="005A45FB" w:rsidRPr="00102641">
        <w:rPr>
          <w:sz w:val="24"/>
          <w:szCs w:val="24"/>
        </w:rPr>
        <w:t xml:space="preserve">ontador deste Conselho (CAU/MS) estão em conformidade com a Resolução nº </w:t>
      </w:r>
      <w:r w:rsidR="00950A99">
        <w:rPr>
          <w:sz w:val="24"/>
          <w:szCs w:val="24"/>
        </w:rPr>
        <w:t>200</w:t>
      </w:r>
      <w:r w:rsidR="005A45FB" w:rsidRPr="00102641">
        <w:rPr>
          <w:color w:val="FF0000"/>
          <w:sz w:val="24"/>
          <w:szCs w:val="24"/>
        </w:rPr>
        <w:t xml:space="preserve"> </w:t>
      </w:r>
      <w:r w:rsidR="005A45FB" w:rsidRPr="00731A43">
        <w:rPr>
          <w:sz w:val="24"/>
          <w:szCs w:val="24"/>
        </w:rPr>
        <w:t>CAU/</w:t>
      </w:r>
      <w:r w:rsidR="00510913" w:rsidRPr="00731A43">
        <w:rPr>
          <w:sz w:val="24"/>
          <w:szCs w:val="24"/>
        </w:rPr>
        <w:t>BR de</w:t>
      </w:r>
      <w:r w:rsidR="005A45FB" w:rsidRPr="00731A43">
        <w:rPr>
          <w:sz w:val="24"/>
          <w:szCs w:val="24"/>
        </w:rPr>
        <w:t xml:space="preserve"> </w:t>
      </w:r>
      <w:r w:rsidR="00950A99">
        <w:rPr>
          <w:sz w:val="24"/>
          <w:szCs w:val="24"/>
        </w:rPr>
        <w:t>15</w:t>
      </w:r>
      <w:r w:rsidR="00731A43" w:rsidRPr="00731A43">
        <w:rPr>
          <w:sz w:val="24"/>
          <w:szCs w:val="24"/>
        </w:rPr>
        <w:t xml:space="preserve"> de dezembro de 20</w:t>
      </w:r>
      <w:r w:rsidR="00950A99">
        <w:rPr>
          <w:sz w:val="24"/>
          <w:szCs w:val="24"/>
        </w:rPr>
        <w:t>20</w:t>
      </w:r>
      <w:r w:rsidR="005A45FB" w:rsidRPr="00731A43">
        <w:rPr>
          <w:sz w:val="24"/>
          <w:szCs w:val="24"/>
        </w:rPr>
        <w:t>;</w:t>
      </w:r>
    </w:p>
    <w:p w14:paraId="5BF2CFC7" w14:textId="77777777" w:rsidR="00826D89" w:rsidRDefault="00826D89" w:rsidP="00591DA8">
      <w:pPr>
        <w:ind w:left="142" w:right="-29"/>
        <w:jc w:val="both"/>
        <w:rPr>
          <w:sz w:val="24"/>
          <w:szCs w:val="24"/>
        </w:rPr>
      </w:pPr>
    </w:p>
    <w:p w14:paraId="0D19F0F8" w14:textId="77777777" w:rsidR="00C11A9A" w:rsidRPr="00C11A9A" w:rsidRDefault="00C11A9A" w:rsidP="00591DA8">
      <w:pPr>
        <w:ind w:left="142" w:right="-29"/>
        <w:jc w:val="both"/>
        <w:rPr>
          <w:sz w:val="24"/>
          <w:szCs w:val="24"/>
        </w:rPr>
      </w:pPr>
      <w:r w:rsidRPr="00C11A9A">
        <w:rPr>
          <w:b/>
          <w:sz w:val="24"/>
          <w:szCs w:val="24"/>
        </w:rPr>
        <w:t xml:space="preserve">CONSIDERANDO </w:t>
      </w:r>
      <w:r w:rsidR="00DF2A27">
        <w:rPr>
          <w:sz w:val="24"/>
          <w:szCs w:val="24"/>
        </w:rPr>
        <w:t>a DELIBERAÇÃO PLE</w:t>
      </w:r>
      <w:r w:rsidRPr="00C11A9A">
        <w:rPr>
          <w:sz w:val="24"/>
          <w:szCs w:val="24"/>
        </w:rPr>
        <w:t xml:space="preserve">NÁRIA nº 155 DPOMS 095-12/2019, aprovada por unanimidade dos votos, em 17 de outubro de 2019, que referendou a DCO nº 93/2018-2020 -66ª CFA/CAU/MS, de 17 de outubro de 2019, definida de apresentação contábil para análise periódica prevista no § </w:t>
      </w:r>
      <w:r w:rsidR="00950A99">
        <w:rPr>
          <w:sz w:val="24"/>
          <w:szCs w:val="24"/>
        </w:rPr>
        <w:t>2</w:t>
      </w:r>
      <w:r w:rsidRPr="00C11A9A">
        <w:rPr>
          <w:sz w:val="24"/>
          <w:szCs w:val="24"/>
        </w:rPr>
        <w:t xml:space="preserve">º do artigo 8º da Resolução CAU/BR nº </w:t>
      </w:r>
      <w:r w:rsidR="00950A99">
        <w:rPr>
          <w:sz w:val="24"/>
          <w:szCs w:val="24"/>
        </w:rPr>
        <w:t>200</w:t>
      </w:r>
      <w:r w:rsidRPr="00C11A9A">
        <w:rPr>
          <w:sz w:val="24"/>
          <w:szCs w:val="24"/>
        </w:rPr>
        <w:t>, cuja periodicidade será trimestral, sem prejuízo de apresentação imediata caso solicitada pela CFA;</w:t>
      </w:r>
    </w:p>
    <w:p w14:paraId="373E0E3F" w14:textId="77777777" w:rsidR="005A45FB" w:rsidRPr="00731A43" w:rsidRDefault="005A45FB" w:rsidP="00591DA8">
      <w:pPr>
        <w:ind w:left="142" w:right="-29"/>
        <w:jc w:val="both"/>
        <w:rPr>
          <w:sz w:val="24"/>
          <w:szCs w:val="24"/>
        </w:rPr>
      </w:pPr>
      <w:r w:rsidRPr="00731A43">
        <w:rPr>
          <w:sz w:val="24"/>
          <w:szCs w:val="24"/>
        </w:rPr>
        <w:t xml:space="preserve"> </w:t>
      </w:r>
    </w:p>
    <w:p w14:paraId="62B54A8C" w14:textId="77777777" w:rsidR="008B4E96" w:rsidRPr="00102641" w:rsidRDefault="00672516" w:rsidP="00591DA8">
      <w:pPr>
        <w:ind w:left="142" w:right="-29"/>
        <w:jc w:val="both"/>
        <w:rPr>
          <w:sz w:val="24"/>
          <w:szCs w:val="24"/>
        </w:rPr>
      </w:pPr>
      <w:r w:rsidRPr="00102641">
        <w:rPr>
          <w:b/>
          <w:sz w:val="24"/>
          <w:szCs w:val="24"/>
        </w:rPr>
        <w:t>CONSIDERANDO</w:t>
      </w:r>
      <w:r w:rsidR="008B4E96" w:rsidRPr="00102641">
        <w:rPr>
          <w:sz w:val="24"/>
          <w:szCs w:val="24"/>
        </w:rPr>
        <w:t xml:space="preserve"> que os demonstr</w:t>
      </w:r>
      <w:r w:rsidR="005A45FB" w:rsidRPr="00102641">
        <w:rPr>
          <w:sz w:val="24"/>
          <w:szCs w:val="24"/>
        </w:rPr>
        <w:t xml:space="preserve">ativos contábeis </w:t>
      </w:r>
      <w:r w:rsidR="00510913" w:rsidRPr="00102641">
        <w:rPr>
          <w:sz w:val="24"/>
          <w:szCs w:val="24"/>
        </w:rPr>
        <w:t>se encontram</w:t>
      </w:r>
      <w:r w:rsidR="005A45FB" w:rsidRPr="00102641">
        <w:rPr>
          <w:sz w:val="24"/>
          <w:szCs w:val="24"/>
        </w:rPr>
        <w:t xml:space="preserve"> em</w:t>
      </w:r>
      <w:r w:rsidR="008B4E96" w:rsidRPr="00102641">
        <w:rPr>
          <w:sz w:val="24"/>
          <w:szCs w:val="24"/>
        </w:rPr>
        <w:t xml:space="preserve"> conformidade com as </w:t>
      </w:r>
      <w:r w:rsidR="00510913" w:rsidRPr="00102641">
        <w:rPr>
          <w:sz w:val="24"/>
          <w:szCs w:val="24"/>
        </w:rPr>
        <w:t>Normas Brasileiras</w:t>
      </w:r>
      <w:r w:rsidR="00F642C6" w:rsidRPr="00102641">
        <w:rPr>
          <w:sz w:val="24"/>
          <w:szCs w:val="24"/>
        </w:rPr>
        <w:t xml:space="preserve"> de Contabilidade aplicadas ao Setor P</w:t>
      </w:r>
      <w:r w:rsidR="008B4E96" w:rsidRPr="00102641">
        <w:rPr>
          <w:sz w:val="24"/>
          <w:szCs w:val="24"/>
        </w:rPr>
        <w:t>úblico</w:t>
      </w:r>
      <w:r w:rsidR="009A23A3" w:rsidRPr="00102641">
        <w:rPr>
          <w:sz w:val="24"/>
          <w:szCs w:val="24"/>
        </w:rPr>
        <w:t xml:space="preserve"> </w:t>
      </w:r>
      <w:r w:rsidR="00543169" w:rsidRPr="00102641">
        <w:rPr>
          <w:sz w:val="24"/>
          <w:szCs w:val="24"/>
        </w:rPr>
        <w:t>(NBCASP) e Diretrizes do CAU/BR.</w:t>
      </w:r>
    </w:p>
    <w:p w14:paraId="5FF9B785" w14:textId="77777777" w:rsidR="008B4E96" w:rsidRPr="00102641" w:rsidRDefault="008B4E96" w:rsidP="00591DA8">
      <w:pPr>
        <w:ind w:left="142" w:right="-29"/>
        <w:jc w:val="both"/>
        <w:rPr>
          <w:sz w:val="24"/>
          <w:szCs w:val="24"/>
        </w:rPr>
      </w:pPr>
    </w:p>
    <w:p w14:paraId="0A026148" w14:textId="77777777" w:rsidR="008B4E96" w:rsidRDefault="001C7B14" w:rsidP="00591DA8">
      <w:pPr>
        <w:ind w:left="142" w:right="-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</w:t>
      </w:r>
      <w:r w:rsidR="000C2B50" w:rsidRPr="00102641">
        <w:rPr>
          <w:b/>
          <w:sz w:val="24"/>
          <w:szCs w:val="24"/>
        </w:rPr>
        <w:t>:</w:t>
      </w:r>
    </w:p>
    <w:p w14:paraId="185AB338" w14:textId="77777777" w:rsidR="00561546" w:rsidRPr="00102641" w:rsidRDefault="00561546" w:rsidP="00591DA8">
      <w:pPr>
        <w:ind w:left="142" w:right="-29"/>
        <w:jc w:val="both"/>
        <w:rPr>
          <w:sz w:val="24"/>
          <w:szCs w:val="24"/>
        </w:rPr>
      </w:pPr>
    </w:p>
    <w:p w14:paraId="6A9A1753" w14:textId="54CA7A66" w:rsidR="00F642C6" w:rsidRPr="00102641" w:rsidRDefault="00F642C6" w:rsidP="00591DA8">
      <w:pPr>
        <w:ind w:left="142" w:right="-29"/>
        <w:jc w:val="both"/>
        <w:rPr>
          <w:sz w:val="24"/>
          <w:szCs w:val="24"/>
        </w:rPr>
      </w:pPr>
      <w:r w:rsidRPr="00102641">
        <w:rPr>
          <w:sz w:val="24"/>
          <w:szCs w:val="24"/>
        </w:rPr>
        <w:t xml:space="preserve">1 – Aprovar </w:t>
      </w:r>
      <w:r w:rsidR="00DB7A97" w:rsidRPr="00102641">
        <w:rPr>
          <w:sz w:val="24"/>
          <w:szCs w:val="24"/>
        </w:rPr>
        <w:t xml:space="preserve">a prestação de contas (receitas e despesas) do CAU/MS </w:t>
      </w:r>
      <w:r w:rsidR="00120137" w:rsidRPr="00102641">
        <w:rPr>
          <w:sz w:val="24"/>
          <w:szCs w:val="24"/>
        </w:rPr>
        <w:t xml:space="preserve">do </w:t>
      </w:r>
      <w:r w:rsidR="00950A99">
        <w:rPr>
          <w:sz w:val="24"/>
          <w:szCs w:val="24"/>
        </w:rPr>
        <w:t>1</w:t>
      </w:r>
      <w:r w:rsidR="00D92A44" w:rsidRPr="00102641">
        <w:rPr>
          <w:sz w:val="24"/>
          <w:szCs w:val="24"/>
        </w:rPr>
        <w:t>º trimestre de 20</w:t>
      </w:r>
      <w:r w:rsidR="00950A99">
        <w:rPr>
          <w:sz w:val="24"/>
          <w:szCs w:val="24"/>
        </w:rPr>
        <w:t>2</w:t>
      </w:r>
      <w:r w:rsidR="005E2D48">
        <w:rPr>
          <w:sz w:val="24"/>
          <w:szCs w:val="24"/>
        </w:rPr>
        <w:t>4</w:t>
      </w:r>
      <w:r w:rsidR="00CF7A29">
        <w:rPr>
          <w:sz w:val="24"/>
          <w:szCs w:val="24"/>
        </w:rPr>
        <w:t>.</w:t>
      </w:r>
    </w:p>
    <w:p w14:paraId="347DBCE5" w14:textId="77777777" w:rsidR="00543169" w:rsidRPr="00102641" w:rsidRDefault="00543169" w:rsidP="00591DA8">
      <w:pPr>
        <w:ind w:left="142" w:right="-29"/>
        <w:jc w:val="both"/>
        <w:rPr>
          <w:sz w:val="24"/>
          <w:szCs w:val="24"/>
        </w:rPr>
      </w:pPr>
    </w:p>
    <w:p w14:paraId="06F9D53F" w14:textId="5DBD6559" w:rsidR="00561546" w:rsidRPr="005E2D48" w:rsidRDefault="008F408B" w:rsidP="005E2D48">
      <w:pPr>
        <w:ind w:left="142" w:right="-29"/>
        <w:jc w:val="both"/>
        <w:rPr>
          <w:rFonts w:eastAsia="Times New Roman"/>
          <w:sz w:val="24"/>
          <w:szCs w:val="24"/>
        </w:rPr>
      </w:pPr>
      <w:r w:rsidRPr="00102641">
        <w:rPr>
          <w:sz w:val="24"/>
          <w:szCs w:val="24"/>
        </w:rPr>
        <w:t>Aprovado por unanimidade dos votos.</w:t>
      </w:r>
    </w:p>
    <w:p w14:paraId="6E5631AC" w14:textId="436919DA" w:rsidR="00D21894" w:rsidRPr="00356BE2" w:rsidRDefault="00561546" w:rsidP="005E2D48">
      <w:pPr>
        <w:pStyle w:val="Corpodetexto"/>
        <w:spacing w:line="251" w:lineRule="exact"/>
        <w:ind w:left="1418"/>
        <w:jc w:val="right"/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b/>
          <w:sz w:val="24"/>
          <w:szCs w:val="24"/>
          <w:lang w:val="pt-BR"/>
        </w:rPr>
        <w:t xml:space="preserve"> </w:t>
      </w:r>
      <w:r w:rsidR="008F7884">
        <w:rPr>
          <w:rFonts w:ascii="Arial" w:hAnsi="Arial" w:cs="Arial"/>
        </w:rPr>
        <w:t xml:space="preserve">Campo Grande, </w:t>
      </w:r>
      <w:r>
        <w:rPr>
          <w:rFonts w:ascii="Arial" w:hAnsi="Arial" w:cs="Arial"/>
        </w:rPr>
        <w:t>2</w:t>
      </w:r>
      <w:r w:rsidR="005E2D48">
        <w:rPr>
          <w:rFonts w:ascii="Arial" w:hAnsi="Arial" w:cs="Arial"/>
        </w:rPr>
        <w:t>5</w:t>
      </w:r>
      <w:r w:rsidR="006C2B79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abril</w:t>
      </w:r>
      <w:proofErr w:type="spellEnd"/>
      <w:r w:rsidR="00950A99">
        <w:rPr>
          <w:rFonts w:ascii="Arial" w:hAnsi="Arial" w:cs="Arial"/>
        </w:rPr>
        <w:t xml:space="preserve"> de 202</w:t>
      </w:r>
      <w:r w:rsidR="005E2D48">
        <w:rPr>
          <w:rFonts w:ascii="Arial" w:hAnsi="Arial" w:cs="Arial"/>
        </w:rPr>
        <w:t>4</w:t>
      </w:r>
      <w:r w:rsidR="008F7884">
        <w:rPr>
          <w:rFonts w:ascii="Arial" w:hAnsi="Arial" w:cs="Arial"/>
        </w:rPr>
        <w:t>.</w:t>
      </w:r>
    </w:p>
    <w:p w14:paraId="7BBC805A" w14:textId="77777777" w:rsidR="00D21894" w:rsidRPr="00356BE2" w:rsidRDefault="00D21894" w:rsidP="00D21894">
      <w:pPr>
        <w:tabs>
          <w:tab w:val="left" w:pos="5524"/>
        </w:tabs>
        <w:rPr>
          <w:rFonts w:ascii="Arial" w:hAnsi="Arial" w:cs="Arial"/>
          <w:sz w:val="16"/>
          <w:szCs w:val="16"/>
        </w:rPr>
      </w:pPr>
    </w:p>
    <w:p w14:paraId="0994FA0E" w14:textId="77777777" w:rsidR="00D21894" w:rsidRDefault="00D21894" w:rsidP="00D21894">
      <w:pPr>
        <w:tabs>
          <w:tab w:val="left" w:pos="7155"/>
        </w:tabs>
        <w:rPr>
          <w:rFonts w:ascii="Arial" w:hAnsi="Arial" w:cs="Arial"/>
          <w:sz w:val="16"/>
          <w:szCs w:val="16"/>
        </w:rPr>
      </w:pPr>
    </w:p>
    <w:p w14:paraId="6F36E2ED" w14:textId="77777777" w:rsidR="005E2D48" w:rsidRDefault="005E2D48" w:rsidP="00D21894">
      <w:pPr>
        <w:tabs>
          <w:tab w:val="left" w:pos="7155"/>
        </w:tabs>
        <w:rPr>
          <w:rFonts w:ascii="Arial" w:hAnsi="Arial" w:cs="Arial"/>
          <w:sz w:val="16"/>
          <w:szCs w:val="16"/>
        </w:rPr>
      </w:pPr>
    </w:p>
    <w:p w14:paraId="66A55AAB" w14:textId="77777777" w:rsidR="005E2D48" w:rsidRDefault="005E2D48" w:rsidP="00D21894">
      <w:pPr>
        <w:tabs>
          <w:tab w:val="left" w:pos="7155"/>
        </w:tabs>
        <w:rPr>
          <w:rFonts w:ascii="Arial" w:hAnsi="Arial" w:cs="Arial"/>
          <w:sz w:val="16"/>
          <w:szCs w:val="16"/>
        </w:rPr>
      </w:pPr>
    </w:p>
    <w:p w14:paraId="33499A38" w14:textId="5A351EAC" w:rsidR="00D21894" w:rsidRDefault="00D21894" w:rsidP="005328ED">
      <w:pPr>
        <w:pStyle w:val="Corpodetexto"/>
        <w:spacing w:line="251" w:lineRule="exact"/>
        <w:ind w:left="0"/>
        <w:jc w:val="both"/>
        <w:rPr>
          <w:rFonts w:ascii="Arial" w:hAnsi="Arial" w:cs="Arial"/>
        </w:rPr>
      </w:pPr>
    </w:p>
    <w:p w14:paraId="2AA2E163" w14:textId="7BE1A58D" w:rsidR="005E2D48" w:rsidRDefault="00E47576" w:rsidP="005E2D48">
      <w:pPr>
        <w:pStyle w:val="Corpodetexto"/>
        <w:spacing w:line="251" w:lineRule="exact"/>
        <w:ind w:left="1418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6C7AE07" wp14:editId="7CF9F234">
                <wp:simplePos x="0" y="0"/>
                <wp:positionH relativeFrom="column">
                  <wp:posOffset>635</wp:posOffset>
                </wp:positionH>
                <wp:positionV relativeFrom="paragraph">
                  <wp:posOffset>22225</wp:posOffset>
                </wp:positionV>
                <wp:extent cx="2475865" cy="262255"/>
                <wp:effectExtent l="0" t="0" r="1270" b="0"/>
                <wp:wrapSquare wrapText="bothSides"/>
                <wp:docPr id="3517279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80241" w14:textId="77777777" w:rsidR="003464CF" w:rsidRDefault="003464C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C7AE0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05pt;margin-top:1.75pt;width:194.95pt;height:20.65pt;z-index: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" stroked="f">
                <v:textbox style="mso-fit-shape-to-text:t">
                  <w:txbxContent>
                    <w:p w14:paraId="7F280241" w14:textId="77777777" w:rsidR="003464CF" w:rsidRDefault="003464CF"/>
                  </w:txbxContent>
                </v:textbox>
                <w10:wrap type="square"/>
              </v:shape>
            </w:pict>
          </mc:Fallback>
        </mc:AlternateContent>
      </w:r>
    </w:p>
    <w:p w14:paraId="18AAD305" w14:textId="1B93CA91" w:rsidR="00E47576" w:rsidRDefault="00E47576" w:rsidP="005E2D48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14:paraId="5CFC3B17" w14:textId="0FCEDA6C" w:rsidR="005328ED" w:rsidRDefault="005328ED">
      <w:pPr>
        <w:widowControl/>
        <w:rPr>
          <w:rFonts w:ascii="Times New Roman" w:hAnsi="Times New Roman"/>
          <w:b/>
          <w:sz w:val="24"/>
          <w:szCs w:val="24"/>
          <w:lang w:eastAsia="pt-BR"/>
        </w:rPr>
      </w:pPr>
      <w:r w:rsidRPr="00356BE2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1D0D8D27" wp14:editId="4C46701B">
                <wp:simplePos x="0" y="0"/>
                <wp:positionH relativeFrom="margin">
                  <wp:align>center</wp:align>
                </wp:positionH>
                <wp:positionV relativeFrom="paragraph">
                  <wp:posOffset>69933</wp:posOffset>
                </wp:positionV>
                <wp:extent cx="2474595" cy="580390"/>
                <wp:effectExtent l="0" t="0" r="0" b="0"/>
                <wp:wrapNone/>
                <wp:docPr id="5626647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6C500" w14:textId="77777777" w:rsidR="00D21894" w:rsidRDefault="00D21894" w:rsidP="00D21894">
                            <w:pPr>
                              <w:tabs>
                                <w:tab w:val="left" w:pos="7155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464C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KEILA FERNA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 w:rsidRPr="003464C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DES</w:t>
                            </w:r>
                            <w:r w:rsidRPr="002E79D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  <w:p w14:paraId="14507016" w14:textId="77777777" w:rsidR="00D21894" w:rsidRDefault="00D21894" w:rsidP="00D21894">
                            <w:pPr>
                              <w:tabs>
                                <w:tab w:val="left" w:pos="6039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GERENTE ADMINISTRATIVA</w:t>
                            </w:r>
                            <w:r w:rsidRPr="00346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CONSELHO DE ARQUITETURA E URBANISMO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6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MATO GROSSO DO SUL, BRASIL.</w:t>
                            </w:r>
                          </w:p>
                          <w:p w14:paraId="6CE8C2B9" w14:textId="77777777" w:rsidR="00D21894" w:rsidRDefault="00D21894" w:rsidP="00D21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D8D27" id="_x0000_s1027" type="#_x0000_t202" style="position:absolute;margin-left:0;margin-top:5.5pt;width:194.85pt;height:45.7pt;z-index:-25165772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" stroked="f">
                <v:textbox>
                  <w:txbxContent>
                    <w:p w14:paraId="52D6C500" w14:textId="77777777" w:rsidR="00D21894" w:rsidRDefault="00D21894" w:rsidP="00D21894">
                      <w:pPr>
                        <w:tabs>
                          <w:tab w:val="left" w:pos="7155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464C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KEILA FERNA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 w:rsidRPr="003464C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DES</w:t>
                      </w:r>
                      <w:r w:rsidRPr="002E79D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1</w:t>
                      </w:r>
                    </w:p>
                    <w:p w14:paraId="14507016" w14:textId="77777777" w:rsidR="00D21894" w:rsidRDefault="00D21894" w:rsidP="00D21894">
                      <w:pPr>
                        <w:tabs>
                          <w:tab w:val="left" w:pos="6039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GERENTE ADMINISTRATIVA</w:t>
                      </w:r>
                      <w:r w:rsidRPr="003464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CONSELHO DE ARQUITETURA E URBANISMO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464CF">
                        <w:rPr>
                          <w:rFonts w:ascii="Arial" w:hAnsi="Arial" w:cs="Arial"/>
                          <w:sz w:val="16"/>
                          <w:szCs w:val="16"/>
                        </w:rPr>
                        <w:t>DE MATO GROSSO DO SUL, BRASIL.</w:t>
                      </w:r>
                    </w:p>
                    <w:p w14:paraId="6CE8C2B9" w14:textId="77777777" w:rsidR="00D21894" w:rsidRDefault="00D21894" w:rsidP="00D2189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pt-BR"/>
        </w:rPr>
        <w:br w:type="page"/>
      </w:r>
    </w:p>
    <w:p w14:paraId="45AD4D55" w14:textId="5B04AA0A" w:rsidR="005E2D48" w:rsidRPr="00215B86" w:rsidRDefault="005E2D48" w:rsidP="005E2D48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215B86">
        <w:rPr>
          <w:rFonts w:ascii="Times New Roman" w:hAnsi="Times New Roman"/>
          <w:b/>
          <w:sz w:val="24"/>
          <w:szCs w:val="24"/>
          <w:lang w:eastAsia="pt-BR"/>
        </w:rPr>
        <w:lastRenderedPageBreak/>
        <w:t>Folha de Votação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4"/>
        <w:gridCol w:w="2609"/>
        <w:gridCol w:w="651"/>
        <w:gridCol w:w="567"/>
        <w:gridCol w:w="1134"/>
        <w:gridCol w:w="1046"/>
      </w:tblGrid>
      <w:tr w:rsidR="005E2D48" w:rsidRPr="00215B86" w14:paraId="350F3303" w14:textId="77777777" w:rsidTr="001F7DE5">
        <w:trPr>
          <w:jc w:val="center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A2D4" w14:textId="77777777" w:rsidR="005E2D48" w:rsidRPr="00215B86" w:rsidRDefault="005E2D48" w:rsidP="001F7D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</w:p>
          <w:p w14:paraId="5C7F5689" w14:textId="77777777" w:rsidR="005E2D48" w:rsidRPr="00215B86" w:rsidRDefault="005E2D48" w:rsidP="001F7D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B677" w14:textId="77777777" w:rsidR="005E2D48" w:rsidRPr="00215B86" w:rsidRDefault="005E2D48" w:rsidP="001F7D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ADE6" w14:textId="77777777" w:rsidR="005E2D48" w:rsidRPr="00215B86" w:rsidRDefault="005E2D48" w:rsidP="001F7D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5E2D48" w:rsidRPr="00215B86" w14:paraId="79D160B7" w14:textId="77777777" w:rsidTr="001F7DE5">
        <w:trPr>
          <w:jc w:val="center"/>
        </w:trPr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C77E" w14:textId="77777777" w:rsidR="005E2D48" w:rsidRPr="00215B86" w:rsidRDefault="005E2D48" w:rsidP="001F7DE5">
            <w:pPr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F89A" w14:textId="77777777" w:rsidR="005E2D48" w:rsidRPr="00215B86" w:rsidRDefault="005E2D48" w:rsidP="001F7DE5">
            <w:pPr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FEE4" w14:textId="77777777" w:rsidR="005E2D48" w:rsidRPr="00215B86" w:rsidRDefault="005E2D48" w:rsidP="001F7D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4D96" w14:textId="77777777" w:rsidR="005E2D48" w:rsidRPr="00215B86" w:rsidRDefault="005E2D48" w:rsidP="001F7DE5">
            <w:pPr>
              <w:ind w:left="-27" w:right="-36"/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6EC0" w14:textId="77777777" w:rsidR="005E2D48" w:rsidRPr="00215B86" w:rsidRDefault="005E2D48" w:rsidP="001F7D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8DF1" w14:textId="77777777" w:rsidR="005E2D48" w:rsidRPr="00215B86" w:rsidRDefault="005E2D48" w:rsidP="001F7D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5E2D48" w:rsidRPr="00215B86" w14:paraId="0990AB29" w14:textId="77777777" w:rsidTr="001F7DE5">
        <w:trPr>
          <w:trHeight w:val="28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A95" w14:textId="77777777" w:rsidR="005E2D48" w:rsidRPr="00215B86" w:rsidRDefault="005E2D48" w:rsidP="001F7DE5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sz w:val="20"/>
                <w:szCs w:val="20"/>
                <w:lang w:eastAsia="pt-BR"/>
              </w:rPr>
              <w:t>Luciane Diel de Freitas Pereira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2AF1" w14:textId="77777777" w:rsidR="005E2D48" w:rsidRPr="00215B86" w:rsidRDefault="005E2D48" w:rsidP="001F7DE5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sz w:val="20"/>
                <w:szCs w:val="20"/>
                <w:lang w:eastAsia="pt-BR"/>
              </w:rPr>
              <w:t>Coordenadora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4049" w14:textId="77777777" w:rsidR="005E2D48" w:rsidRPr="00215B86" w:rsidRDefault="005E2D48" w:rsidP="001F7DE5">
            <w:pPr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F719" w14:textId="77777777" w:rsidR="005E2D48" w:rsidRPr="00215B86" w:rsidRDefault="005E2D48" w:rsidP="001F7DE5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7E54" w14:textId="77777777" w:rsidR="005E2D48" w:rsidRPr="00215B86" w:rsidRDefault="005E2D48" w:rsidP="001F7DE5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4D49" w14:textId="77777777" w:rsidR="005E2D48" w:rsidRPr="00215B86" w:rsidRDefault="005E2D48" w:rsidP="001F7DE5">
            <w:pPr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5E2D48" w:rsidRPr="00215B86" w14:paraId="5798C3AE" w14:textId="77777777" w:rsidTr="001F7DE5">
        <w:trPr>
          <w:trHeight w:val="28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BDF" w14:textId="77777777" w:rsidR="005E2D48" w:rsidRPr="00215B86" w:rsidRDefault="005E2D48" w:rsidP="001F7DE5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sz w:val="20"/>
                <w:szCs w:val="20"/>
                <w:lang w:eastAsia="pt-BR"/>
              </w:rPr>
              <w:t>Sandra Queiroz Latta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586B" w14:textId="77777777" w:rsidR="005E2D48" w:rsidRPr="00215B86" w:rsidRDefault="005E2D48" w:rsidP="001F7DE5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sz w:val="20"/>
                <w:szCs w:val="20"/>
                <w:lang w:eastAsia="pt-BR"/>
              </w:rPr>
              <w:t>Coordenadora Adjunta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D73A" w14:textId="77777777" w:rsidR="005E2D48" w:rsidRPr="00215B86" w:rsidRDefault="005E2D48" w:rsidP="001F7DE5">
            <w:pPr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9FCE" w14:textId="77777777" w:rsidR="005E2D48" w:rsidRPr="00215B86" w:rsidRDefault="005E2D48" w:rsidP="001F7DE5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7D3" w14:textId="77777777" w:rsidR="005E2D48" w:rsidRPr="00215B86" w:rsidRDefault="005E2D48" w:rsidP="001F7DE5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FCB" w14:textId="77777777" w:rsidR="005E2D48" w:rsidRPr="00215B86" w:rsidRDefault="005E2D48" w:rsidP="001F7DE5">
            <w:pPr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5E2D48" w:rsidRPr="00215B86" w14:paraId="373AC62A" w14:textId="77777777" w:rsidTr="001F7DE5">
        <w:trPr>
          <w:trHeight w:val="28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840" w14:textId="77777777" w:rsidR="005E2D48" w:rsidRPr="00215B86" w:rsidRDefault="005E2D48" w:rsidP="001F7DE5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sz w:val="20"/>
                <w:szCs w:val="20"/>
                <w:lang w:eastAsia="pt-BR"/>
              </w:rPr>
              <w:t>Claudia Christina Torraca de Freitas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F127" w14:textId="77777777" w:rsidR="005E2D48" w:rsidRPr="00215B86" w:rsidRDefault="005E2D48" w:rsidP="001F7DE5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15B86">
              <w:rPr>
                <w:rFonts w:ascii="Times New Roman" w:hAnsi="Times New Roman"/>
                <w:sz w:val="20"/>
                <w:szCs w:val="20"/>
                <w:lang w:eastAsia="pt-BR"/>
              </w:rPr>
              <w:t>Membr</w:t>
            </w: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3DF5" w14:textId="77777777" w:rsidR="005E2D48" w:rsidRPr="00215B86" w:rsidRDefault="005E2D48" w:rsidP="001F7DE5">
            <w:pPr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C335" w14:textId="77777777" w:rsidR="005E2D48" w:rsidRPr="00215B86" w:rsidRDefault="005E2D48" w:rsidP="001F7DE5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B4FA" w14:textId="77777777" w:rsidR="005E2D48" w:rsidRPr="00215B86" w:rsidRDefault="005E2D48" w:rsidP="001F7DE5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3CD" w14:textId="77777777" w:rsidR="005E2D48" w:rsidRPr="00215B86" w:rsidRDefault="005E2D48" w:rsidP="001F7DE5">
            <w:pPr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5E2D48" w:rsidRPr="00215B86" w14:paraId="1B966C17" w14:textId="77777777" w:rsidTr="001F7DE5">
        <w:trPr>
          <w:trHeight w:val="20"/>
          <w:jc w:val="center"/>
        </w:trPr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1192A" w14:textId="77777777" w:rsidR="005E2D48" w:rsidRPr="00215B86" w:rsidRDefault="005E2D48" w:rsidP="001F7DE5">
            <w:pPr>
              <w:rPr>
                <w:rFonts w:ascii="Times New Roman" w:hAnsi="Times New Roman"/>
                <w:snapToGrid w:val="0"/>
                <w:sz w:val="24"/>
                <w:szCs w:val="24"/>
                <w:lang w:eastAsia="pt-BR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BF4D47" w14:textId="77777777" w:rsidR="005E2D48" w:rsidRPr="00215B86" w:rsidRDefault="005E2D48" w:rsidP="001F7DE5">
            <w:pPr>
              <w:rPr>
                <w:rFonts w:ascii="Times New Roman" w:hAnsi="Times New Roman"/>
                <w:snapToGrid w:val="0"/>
                <w:sz w:val="24"/>
                <w:szCs w:val="24"/>
                <w:lang w:eastAsia="pt-BR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481A5" w14:textId="77777777" w:rsidR="005E2D48" w:rsidRPr="00215B86" w:rsidRDefault="005E2D48" w:rsidP="001F7DE5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E8384" w14:textId="77777777" w:rsidR="005E2D48" w:rsidRPr="00215B86" w:rsidRDefault="005E2D48" w:rsidP="001F7DE5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81A12" w14:textId="77777777" w:rsidR="005E2D48" w:rsidRPr="00215B86" w:rsidRDefault="005E2D48" w:rsidP="001F7DE5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D0A70" w14:textId="77777777" w:rsidR="005E2D48" w:rsidRPr="00215B86" w:rsidRDefault="005E2D48" w:rsidP="001F7DE5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5E2D48" w:rsidRPr="00215B86" w14:paraId="069F059A" w14:textId="77777777" w:rsidTr="001F7DE5">
        <w:trPr>
          <w:trHeight w:val="3874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BD7C81" w14:textId="77777777" w:rsidR="005E2D48" w:rsidRPr="00215B86" w:rsidRDefault="005E2D48" w:rsidP="001F7DE5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Histórico da votação:</w:t>
            </w:r>
          </w:p>
          <w:p w14:paraId="245E4C03" w14:textId="77777777" w:rsidR="005E2D48" w:rsidRPr="00215B86" w:rsidRDefault="005E2D48" w:rsidP="001F7DE5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14:paraId="5096DF56" w14:textId="77777777" w:rsidR="005E2D48" w:rsidRPr="00215B86" w:rsidRDefault="005E2D48" w:rsidP="001F7DE5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11</w:t>
            </w: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ª REUNIÃO </w:t>
            </w:r>
            <w:r w:rsidRPr="00215B86">
              <w:rPr>
                <w:rFonts w:ascii="Times New Roman" w:hAnsi="Times New Roman"/>
                <w:b/>
                <w:sz w:val="24"/>
                <w:szCs w:val="24"/>
              </w:rPr>
              <w:t>ORDINÁRIA DA CFA-CAU/MS</w:t>
            </w: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(Online Plataforma GOOGLE MEET)</w:t>
            </w:r>
          </w:p>
          <w:p w14:paraId="4702D4B0" w14:textId="77777777" w:rsidR="005E2D48" w:rsidRPr="00215B86" w:rsidRDefault="005E2D48" w:rsidP="001F7DE5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14:paraId="52A633BC" w14:textId="77777777" w:rsidR="005E2D48" w:rsidRPr="00215B86" w:rsidRDefault="005E2D48" w:rsidP="001F7DE5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Data: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>/2024.</w:t>
            </w:r>
          </w:p>
          <w:p w14:paraId="4D1B9E4B" w14:textId="77777777" w:rsidR="005E2D48" w:rsidRPr="00215B86" w:rsidRDefault="005E2D48" w:rsidP="001F7DE5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37948BC6" w14:textId="766D510E" w:rsidR="005E2D48" w:rsidRPr="00215B86" w:rsidRDefault="005E2D48" w:rsidP="001F7DE5">
            <w:pPr>
              <w:jc w:val="both"/>
              <w:rPr>
                <w:rFonts w:ascii="Times New Roman" w:eastAsia="Times New Roman" w:hAnsi="Times New Roman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Matéria em votação: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4D5953">
              <w:rPr>
                <w:rFonts w:ascii="Times New Roman" w:eastAsia="Times New Roman" w:hAnsi="Times New Roman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DELIBERAÇÃO DE COMISSÃO Nº 0</w:t>
            </w:r>
            <w:r w:rsidR="00EF73B0">
              <w:rPr>
                <w:rFonts w:ascii="Times New Roman" w:eastAsia="Times New Roman" w:hAnsi="Times New Roman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09</w:t>
            </w:r>
            <w:r w:rsidRPr="004D5953">
              <w:rPr>
                <w:rFonts w:ascii="Times New Roman" w:eastAsia="Times New Roman" w:hAnsi="Times New Roman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/2024-2026 – 111ª CFA</w:t>
            </w:r>
          </w:p>
          <w:p w14:paraId="58C2ED51" w14:textId="77777777" w:rsidR="005E2D48" w:rsidRPr="00215B86" w:rsidRDefault="005E2D48" w:rsidP="001F7DE5">
            <w:pPr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491713B8" w14:textId="77777777" w:rsidR="005E2D48" w:rsidRPr="00215B86" w:rsidRDefault="005E2D48" w:rsidP="001F7DE5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Resultado da votação: Sim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) </w:t>
            </w: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Não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(0) </w:t>
            </w: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Abstenções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(0) </w:t>
            </w: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Ausências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) </w:t>
            </w: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Total 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) </w:t>
            </w:r>
          </w:p>
          <w:p w14:paraId="155C44C6" w14:textId="77777777" w:rsidR="005E2D48" w:rsidRPr="00215B86" w:rsidRDefault="005E2D48" w:rsidP="001F7DE5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14:paraId="0FC72BFC" w14:textId="77777777" w:rsidR="005E2D48" w:rsidRDefault="005E2D48" w:rsidP="001F7DE5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Ocorrências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: </w:t>
            </w:r>
          </w:p>
          <w:p w14:paraId="66EF2408" w14:textId="77777777" w:rsidR="005E2D48" w:rsidRPr="00215B86" w:rsidRDefault="005E2D48" w:rsidP="001F7DE5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14:paraId="7F463DAA" w14:textId="77777777" w:rsidR="005E2D48" w:rsidRPr="00215B86" w:rsidRDefault="005E2D48" w:rsidP="001F7DE5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Assessoria Técnica: Carolina Rodrigues Colen Ribeiro.</w:t>
            </w:r>
          </w:p>
          <w:p w14:paraId="44B89F24" w14:textId="77777777" w:rsidR="005E2D48" w:rsidRPr="00215B86" w:rsidRDefault="005E2D48" w:rsidP="001F7DE5">
            <w:pP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14:paraId="79BDEFA2" w14:textId="77777777" w:rsidR="005E2D48" w:rsidRPr="00215B86" w:rsidRDefault="005E2D48" w:rsidP="001F7DE5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5B8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Condução dos trabalhos 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>(Coordenador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</w:t>
            </w:r>
            <w:r w:rsidRPr="00215B86">
              <w:rPr>
                <w:rFonts w:ascii="Times New Roman" w:hAnsi="Times New Roman"/>
                <w:sz w:val="24"/>
                <w:szCs w:val="24"/>
                <w:lang w:eastAsia="pt-BR"/>
              </w:rPr>
              <w:t>): Luciane Diel de Freitas Pereira.</w:t>
            </w:r>
          </w:p>
        </w:tc>
      </w:tr>
    </w:tbl>
    <w:p w14:paraId="1DA6A037" w14:textId="77777777" w:rsidR="005E2D48" w:rsidRPr="00215B86" w:rsidRDefault="005E2D48" w:rsidP="005E2D48">
      <w:pPr>
        <w:ind w:left="1134" w:right="1268" w:firstLine="706"/>
        <w:rPr>
          <w:rFonts w:ascii="Times New Roman" w:hAnsi="Times New Roman"/>
          <w:sz w:val="24"/>
          <w:szCs w:val="24"/>
        </w:rPr>
      </w:pPr>
    </w:p>
    <w:p w14:paraId="0C30C787" w14:textId="77777777" w:rsidR="005E2D48" w:rsidRDefault="005E2D48" w:rsidP="008F7884">
      <w:pPr>
        <w:ind w:left="1134" w:right="1268" w:firstLine="706"/>
        <w:rPr>
          <w:bCs/>
        </w:rPr>
      </w:pPr>
    </w:p>
    <w:p w14:paraId="663B2527" w14:textId="77777777" w:rsidR="005E2D48" w:rsidRDefault="005E2D48" w:rsidP="008F7884">
      <w:pPr>
        <w:ind w:left="1134" w:right="1268" w:firstLine="706"/>
        <w:rPr>
          <w:bCs/>
        </w:rPr>
      </w:pPr>
    </w:p>
    <w:p w14:paraId="6077767C" w14:textId="40480AE1" w:rsidR="008F7884" w:rsidRPr="007E1601" w:rsidRDefault="00E47576" w:rsidP="008F7884">
      <w:pPr>
        <w:ind w:left="1134" w:right="1268" w:firstLine="706"/>
        <w:rPr>
          <w:bCs/>
        </w:rPr>
      </w:pPr>
      <w:r>
        <w:rPr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6C048F" wp14:editId="12AE3586">
                <wp:simplePos x="0" y="0"/>
                <wp:positionH relativeFrom="column">
                  <wp:posOffset>12700</wp:posOffset>
                </wp:positionH>
                <wp:positionV relativeFrom="paragraph">
                  <wp:posOffset>3198495</wp:posOffset>
                </wp:positionV>
                <wp:extent cx="5857875" cy="866775"/>
                <wp:effectExtent l="1270" t="0" r="0" b="3175"/>
                <wp:wrapNone/>
                <wp:docPr id="94173156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0B0F6" w14:textId="536F3429" w:rsidR="00591DA8" w:rsidRPr="00591DA8" w:rsidRDefault="00591DA8" w:rsidP="00E4757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91DA8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4"/>
                                <w:sz w:val="20"/>
                                <w:szCs w:val="20"/>
                                <w:vertAlign w:val="superscript"/>
                                <w:lang w:eastAsia="pt-BR"/>
                              </w:rPr>
                              <w:t>1</w:t>
                            </w:r>
                            <w:r w:rsidRPr="00591DA8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4"/>
                                <w:sz w:val="20"/>
                                <w:szCs w:val="20"/>
                                <w:lang w:eastAsia="pt-BR"/>
                              </w:rPr>
                              <w:t xml:space="preserve">Considerando a Deliberação </w:t>
                            </w:r>
                            <w:r w:rsidRPr="00591DA8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4"/>
                                <w:sz w:val="20"/>
                                <w:szCs w:val="20"/>
                                <w:lang w:eastAsia="pt-BR"/>
                              </w:rPr>
                              <w:t>Ad Referendum nº 112/2018-2020</w:t>
                            </w:r>
                            <w:r w:rsidRPr="00591DA8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4"/>
                                <w:sz w:val="20"/>
                                <w:szCs w:val="20"/>
                                <w:lang w:eastAsia="pt-BR"/>
                              </w:rPr>
                              <w:t xml:space="preserve"> que regulamenta as reuniões de comissões e plenárias no âmbito do CAU/MS, durante o período de pandemia de covid-19 e as</w:t>
                            </w:r>
                            <w:r w:rsidRPr="00591DA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necessidade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</w:t>
                            </w:r>
                            <w:r w:rsidRPr="00591DA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de ações cautelosas em defesa da saúde dos membros do Plenário, convidados e colaboradores do Conselho e a implantação de reuniões deliberativas virtuais, </w:t>
                            </w:r>
                            <w:r w:rsidRPr="00591DA8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4"/>
                                <w:sz w:val="20"/>
                                <w:szCs w:val="20"/>
                                <w:lang w:eastAsia="pt-BR"/>
                              </w:rPr>
                              <w:t>atesto a veracidade e a autenticidade das informações prestadas.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048F" id="Text Box 26" o:spid="_x0000_s1028" type="#_x0000_t202" style="position:absolute;left:0;text-align:left;margin-left:1pt;margin-top:251.85pt;width:461.25pt;height:6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" stroked="f">
                <v:textbox>
                  <w:txbxContent>
                    <w:p w14:paraId="3980B0F6" w14:textId="536F3429" w:rsidR="00591DA8" w:rsidRPr="00591DA8" w:rsidRDefault="00591DA8" w:rsidP="00E4757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91DA8">
                        <w:rPr>
                          <w:rFonts w:ascii="Times New Roman" w:hAnsi="Times New Roman"/>
                          <w:bCs/>
                          <w:color w:val="000000"/>
                          <w:spacing w:val="4"/>
                          <w:sz w:val="20"/>
                          <w:szCs w:val="20"/>
                          <w:vertAlign w:val="superscript"/>
                          <w:lang w:eastAsia="pt-BR"/>
                        </w:rPr>
                        <w:t>1</w:t>
                      </w:r>
                      <w:r w:rsidRPr="00591DA8">
                        <w:rPr>
                          <w:rFonts w:ascii="Times New Roman" w:hAnsi="Times New Roman"/>
                          <w:bCs/>
                          <w:color w:val="000000"/>
                          <w:spacing w:val="4"/>
                          <w:sz w:val="20"/>
                          <w:szCs w:val="20"/>
                          <w:lang w:eastAsia="pt-BR"/>
                        </w:rPr>
                        <w:t xml:space="preserve">Considerando a Deliberação </w:t>
                      </w:r>
                      <w:r w:rsidRPr="00591DA8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4"/>
                          <w:sz w:val="20"/>
                          <w:szCs w:val="20"/>
                          <w:lang w:eastAsia="pt-BR"/>
                        </w:rPr>
                        <w:t>Ad Referendum nº 112/2018-2020</w:t>
                      </w:r>
                      <w:r w:rsidRPr="00591DA8">
                        <w:rPr>
                          <w:rFonts w:ascii="Times New Roman" w:hAnsi="Times New Roman"/>
                          <w:bCs/>
                          <w:color w:val="000000"/>
                          <w:spacing w:val="4"/>
                          <w:sz w:val="20"/>
                          <w:szCs w:val="20"/>
                          <w:lang w:eastAsia="pt-BR"/>
                        </w:rPr>
                        <w:t xml:space="preserve"> que regulamenta as reuniões de comissões e plenárias no âmbito do CAU/MS, durante o período de pandemia de covid-19 e as</w:t>
                      </w:r>
                      <w:r w:rsidRPr="00591DA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necessidade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</w:t>
                      </w:r>
                      <w:r w:rsidRPr="00591DA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de ações cautelosas em defesa da saúde dos membros do Plenário, convidados e colaboradores do Conselho e a implantação de reuniões deliberativas virtuais, </w:t>
                      </w:r>
                      <w:r w:rsidRPr="00591DA8">
                        <w:rPr>
                          <w:rFonts w:ascii="Times New Roman" w:hAnsi="Times New Roman"/>
                          <w:b/>
                          <w:color w:val="000000"/>
                          <w:spacing w:val="4"/>
                          <w:sz w:val="20"/>
                          <w:szCs w:val="20"/>
                          <w:lang w:eastAsia="pt-BR"/>
                        </w:rPr>
                        <w:t>atesto a veracidade e a autenticidade das informações prestadas.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7884" w:rsidRPr="007E1601" w:rsidSect="005E2D48">
      <w:headerReference w:type="default" r:id="rId7"/>
      <w:footerReference w:type="default" r:id="rId8"/>
      <w:pgSz w:w="11906" w:h="16838"/>
      <w:pgMar w:top="1843" w:right="1077" w:bottom="2835" w:left="1077" w:header="8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9C92" w14:textId="77777777" w:rsidR="00ED3BC3" w:rsidRDefault="00ED3BC3" w:rsidP="00A15C49">
      <w:r>
        <w:separator/>
      </w:r>
    </w:p>
  </w:endnote>
  <w:endnote w:type="continuationSeparator" w:id="0">
    <w:p w14:paraId="2AF42A8D" w14:textId="77777777" w:rsidR="00ED3BC3" w:rsidRDefault="00ED3BC3" w:rsidP="00A1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C126" w14:textId="77777777" w:rsidR="003E10CD" w:rsidRDefault="003E10CD">
    <w:pPr>
      <w:pStyle w:val="Rodap"/>
      <w:jc w:val="right"/>
    </w:pPr>
  </w:p>
  <w:p w14:paraId="7B87CD5B" w14:textId="1BF3ED07" w:rsidR="00D21894" w:rsidRDefault="00E47576" w:rsidP="00561546">
    <w:pPr>
      <w:rPr>
        <w:rFonts w:ascii="DaxCondensed" w:hAnsi="DaxCondensed"/>
        <w:color w:val="006666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1" locked="0" layoutInCell="1" allowOverlap="1" wp14:anchorId="449CEA56" wp14:editId="434728C5">
              <wp:simplePos x="0" y="0"/>
              <wp:positionH relativeFrom="column">
                <wp:posOffset>-1643380</wp:posOffset>
              </wp:positionH>
              <wp:positionV relativeFrom="paragraph">
                <wp:posOffset>-32386</wp:posOffset>
              </wp:positionV>
              <wp:extent cx="8376920" cy="0"/>
              <wp:effectExtent l="0" t="0" r="0" b="0"/>
              <wp:wrapNone/>
              <wp:docPr id="707845954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DB34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129.4pt;margin-top:-2.55pt;width:659.6pt;height:0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="00561546" w:rsidRPr="00263E6D">
      <w:rPr>
        <w:rFonts w:ascii="DaxCondensed" w:hAnsi="DaxCondensed"/>
        <w:color w:val="006666"/>
        <w:sz w:val="18"/>
        <w:szCs w:val="18"/>
      </w:rPr>
      <w:t xml:space="preserve">Rua Doutor Ferreira, 28, Centro | CEP: 79.002-240 - Campo Grande/MS | Telefones: (67) 3306 3252 / 3306 7848. </w:t>
    </w:r>
  </w:p>
  <w:p w14:paraId="23DE143F" w14:textId="77777777" w:rsidR="00561546" w:rsidRPr="00263E6D" w:rsidRDefault="00561546" w:rsidP="00561546">
    <w:pPr>
      <w:rPr>
        <w:color w:val="006666"/>
        <w:sz w:val="18"/>
        <w:szCs w:val="18"/>
      </w:rPr>
    </w:pPr>
    <w:r w:rsidRPr="00263E6D">
      <w:rPr>
        <w:rFonts w:ascii="DaxCondensed" w:hAnsi="DaxCondensed"/>
        <w:color w:val="006666"/>
        <w:sz w:val="18"/>
        <w:szCs w:val="18"/>
      </w:rPr>
      <w:t>www.caums.gov.br / atendimento@caums.gov.br</w:t>
    </w:r>
  </w:p>
  <w:p w14:paraId="19BB75DA" w14:textId="77777777" w:rsidR="003E10CD" w:rsidRDefault="003E10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A697" w14:textId="77777777" w:rsidR="00ED3BC3" w:rsidRDefault="00ED3BC3" w:rsidP="00A15C49">
      <w:r>
        <w:separator/>
      </w:r>
    </w:p>
  </w:footnote>
  <w:footnote w:type="continuationSeparator" w:id="0">
    <w:p w14:paraId="5E77615D" w14:textId="77777777" w:rsidR="00ED3BC3" w:rsidRDefault="00ED3BC3" w:rsidP="00A1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A7FC" w14:textId="0840B76A" w:rsidR="00C12CD9" w:rsidRDefault="00E4757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2AE51E9" wp14:editId="4714E923">
          <wp:simplePos x="0" y="0"/>
          <wp:positionH relativeFrom="page">
            <wp:posOffset>7620</wp:posOffset>
          </wp:positionH>
          <wp:positionV relativeFrom="paragraph">
            <wp:posOffset>-324485</wp:posOffset>
          </wp:positionV>
          <wp:extent cx="7539355" cy="758190"/>
          <wp:effectExtent l="0" t="0" r="0" b="0"/>
          <wp:wrapNone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4895C0B" wp14:editId="66AE2B47">
              <wp:simplePos x="0" y="0"/>
              <wp:positionH relativeFrom="page">
                <wp:posOffset>3555365</wp:posOffset>
              </wp:positionH>
              <wp:positionV relativeFrom="page">
                <wp:posOffset>1264920</wp:posOffset>
              </wp:positionV>
              <wp:extent cx="720725" cy="165735"/>
              <wp:effectExtent l="0" t="0" r="0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61E14" w14:textId="77777777" w:rsidR="00C12CD9" w:rsidRDefault="00C12CD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95C0B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9" type="#_x0000_t202" style="position:absolute;margin-left:279.95pt;margin-top:99.6pt;width:56.75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" filled="f" stroked="f">
              <v:textbox inset="0,0,0,0">
                <w:txbxContent>
                  <w:p w14:paraId="2D861E14" w14:textId="77777777" w:rsidR="00C12CD9" w:rsidRDefault="00C12CD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49"/>
    <w:rsid w:val="0000220E"/>
    <w:rsid w:val="00031116"/>
    <w:rsid w:val="00051F57"/>
    <w:rsid w:val="00092462"/>
    <w:rsid w:val="000A119E"/>
    <w:rsid w:val="000C03BF"/>
    <w:rsid w:val="000C2B50"/>
    <w:rsid w:val="000E1D33"/>
    <w:rsid w:val="00102641"/>
    <w:rsid w:val="00106684"/>
    <w:rsid w:val="00107652"/>
    <w:rsid w:val="00111378"/>
    <w:rsid w:val="00111BDB"/>
    <w:rsid w:val="00120137"/>
    <w:rsid w:val="001212F7"/>
    <w:rsid w:val="00131F00"/>
    <w:rsid w:val="001321F9"/>
    <w:rsid w:val="001440B1"/>
    <w:rsid w:val="00145449"/>
    <w:rsid w:val="001933E5"/>
    <w:rsid w:val="001C0BB2"/>
    <w:rsid w:val="001C7B14"/>
    <w:rsid w:val="001E1D3A"/>
    <w:rsid w:val="001E207D"/>
    <w:rsid w:val="001E2AED"/>
    <w:rsid w:val="001F5EC4"/>
    <w:rsid w:val="002026BA"/>
    <w:rsid w:val="00216A15"/>
    <w:rsid w:val="002570F5"/>
    <w:rsid w:val="002642C2"/>
    <w:rsid w:val="00293FA9"/>
    <w:rsid w:val="002976FF"/>
    <w:rsid w:val="002C0C2B"/>
    <w:rsid w:val="002C25FA"/>
    <w:rsid w:val="002D2074"/>
    <w:rsid w:val="002E79D3"/>
    <w:rsid w:val="002F5F37"/>
    <w:rsid w:val="00312EFB"/>
    <w:rsid w:val="00324347"/>
    <w:rsid w:val="00332D99"/>
    <w:rsid w:val="003464CF"/>
    <w:rsid w:val="00363DC4"/>
    <w:rsid w:val="003670DB"/>
    <w:rsid w:val="00386471"/>
    <w:rsid w:val="00387C5D"/>
    <w:rsid w:val="003903AD"/>
    <w:rsid w:val="003913D8"/>
    <w:rsid w:val="003B3A47"/>
    <w:rsid w:val="003C4B6A"/>
    <w:rsid w:val="003D17F6"/>
    <w:rsid w:val="003D5875"/>
    <w:rsid w:val="003D7989"/>
    <w:rsid w:val="003E10CD"/>
    <w:rsid w:val="003F0364"/>
    <w:rsid w:val="00400175"/>
    <w:rsid w:val="00450A9C"/>
    <w:rsid w:val="00451928"/>
    <w:rsid w:val="00451CD3"/>
    <w:rsid w:val="004553D9"/>
    <w:rsid w:val="00462839"/>
    <w:rsid w:val="00465630"/>
    <w:rsid w:val="00470355"/>
    <w:rsid w:val="00476DFD"/>
    <w:rsid w:val="004A76A1"/>
    <w:rsid w:val="004C3736"/>
    <w:rsid w:val="004D0FFE"/>
    <w:rsid w:val="004D7AAF"/>
    <w:rsid w:val="004E1320"/>
    <w:rsid w:val="004E2002"/>
    <w:rsid w:val="00507E8F"/>
    <w:rsid w:val="00510913"/>
    <w:rsid w:val="005328ED"/>
    <w:rsid w:val="00533FF4"/>
    <w:rsid w:val="00541175"/>
    <w:rsid w:val="0054152B"/>
    <w:rsid w:val="00543169"/>
    <w:rsid w:val="005543DE"/>
    <w:rsid w:val="005556D1"/>
    <w:rsid w:val="0055719F"/>
    <w:rsid w:val="00561546"/>
    <w:rsid w:val="005666E7"/>
    <w:rsid w:val="00572F10"/>
    <w:rsid w:val="0058507F"/>
    <w:rsid w:val="00587756"/>
    <w:rsid w:val="00591DA8"/>
    <w:rsid w:val="005A20EA"/>
    <w:rsid w:val="005A2D00"/>
    <w:rsid w:val="005A45FB"/>
    <w:rsid w:val="005A68E5"/>
    <w:rsid w:val="005C40A0"/>
    <w:rsid w:val="005E0CC7"/>
    <w:rsid w:val="005E1130"/>
    <w:rsid w:val="005E2D48"/>
    <w:rsid w:val="00611826"/>
    <w:rsid w:val="00612F9F"/>
    <w:rsid w:val="006227B5"/>
    <w:rsid w:val="00646837"/>
    <w:rsid w:val="0065558C"/>
    <w:rsid w:val="00662DF9"/>
    <w:rsid w:val="0066547F"/>
    <w:rsid w:val="006672F4"/>
    <w:rsid w:val="00672516"/>
    <w:rsid w:val="00681674"/>
    <w:rsid w:val="006B5690"/>
    <w:rsid w:val="006B5FFE"/>
    <w:rsid w:val="006C120E"/>
    <w:rsid w:val="006C2B79"/>
    <w:rsid w:val="006C46F8"/>
    <w:rsid w:val="006C5E15"/>
    <w:rsid w:val="006E3C5F"/>
    <w:rsid w:val="006E76BD"/>
    <w:rsid w:val="006F5C64"/>
    <w:rsid w:val="007007E4"/>
    <w:rsid w:val="00712A1A"/>
    <w:rsid w:val="00720AF4"/>
    <w:rsid w:val="00731A43"/>
    <w:rsid w:val="00742550"/>
    <w:rsid w:val="00746766"/>
    <w:rsid w:val="00773AD7"/>
    <w:rsid w:val="00796457"/>
    <w:rsid w:val="007B3288"/>
    <w:rsid w:val="007C23D5"/>
    <w:rsid w:val="007D2708"/>
    <w:rsid w:val="007F05E6"/>
    <w:rsid w:val="008032AF"/>
    <w:rsid w:val="00826D89"/>
    <w:rsid w:val="00831897"/>
    <w:rsid w:val="00834760"/>
    <w:rsid w:val="00834B00"/>
    <w:rsid w:val="00836E48"/>
    <w:rsid w:val="008569F9"/>
    <w:rsid w:val="008729D7"/>
    <w:rsid w:val="008A14A0"/>
    <w:rsid w:val="008B1063"/>
    <w:rsid w:val="008B4E96"/>
    <w:rsid w:val="008C344B"/>
    <w:rsid w:val="008C56AB"/>
    <w:rsid w:val="008D0B19"/>
    <w:rsid w:val="008D1A15"/>
    <w:rsid w:val="008E7F21"/>
    <w:rsid w:val="008F1E6C"/>
    <w:rsid w:val="008F408B"/>
    <w:rsid w:val="008F7884"/>
    <w:rsid w:val="0092769D"/>
    <w:rsid w:val="00950A99"/>
    <w:rsid w:val="00963CF6"/>
    <w:rsid w:val="009828CC"/>
    <w:rsid w:val="00990166"/>
    <w:rsid w:val="00994519"/>
    <w:rsid w:val="009958E7"/>
    <w:rsid w:val="0099725F"/>
    <w:rsid w:val="009A23A3"/>
    <w:rsid w:val="009B7735"/>
    <w:rsid w:val="009E3CD0"/>
    <w:rsid w:val="009E68CE"/>
    <w:rsid w:val="009F4404"/>
    <w:rsid w:val="00A00585"/>
    <w:rsid w:val="00A05EBB"/>
    <w:rsid w:val="00A15C49"/>
    <w:rsid w:val="00A27789"/>
    <w:rsid w:val="00A4019F"/>
    <w:rsid w:val="00A45C40"/>
    <w:rsid w:val="00A57CBA"/>
    <w:rsid w:val="00A66ECA"/>
    <w:rsid w:val="00A71274"/>
    <w:rsid w:val="00A76C78"/>
    <w:rsid w:val="00A8515E"/>
    <w:rsid w:val="00A90CD8"/>
    <w:rsid w:val="00AA31AF"/>
    <w:rsid w:val="00AD2B07"/>
    <w:rsid w:val="00AD376A"/>
    <w:rsid w:val="00AF2308"/>
    <w:rsid w:val="00B05321"/>
    <w:rsid w:val="00B061BF"/>
    <w:rsid w:val="00B07C95"/>
    <w:rsid w:val="00B25438"/>
    <w:rsid w:val="00B324FF"/>
    <w:rsid w:val="00B42115"/>
    <w:rsid w:val="00B44AD5"/>
    <w:rsid w:val="00B536EF"/>
    <w:rsid w:val="00B63D1D"/>
    <w:rsid w:val="00B72345"/>
    <w:rsid w:val="00B85051"/>
    <w:rsid w:val="00BD6059"/>
    <w:rsid w:val="00BE09E3"/>
    <w:rsid w:val="00BF38AA"/>
    <w:rsid w:val="00BF6E22"/>
    <w:rsid w:val="00C11A9A"/>
    <w:rsid w:val="00C12CD9"/>
    <w:rsid w:val="00C23501"/>
    <w:rsid w:val="00C3404C"/>
    <w:rsid w:val="00C60796"/>
    <w:rsid w:val="00C7670B"/>
    <w:rsid w:val="00CD6D17"/>
    <w:rsid w:val="00CD78B2"/>
    <w:rsid w:val="00CE0881"/>
    <w:rsid w:val="00CE2399"/>
    <w:rsid w:val="00CF59B0"/>
    <w:rsid w:val="00CF7A29"/>
    <w:rsid w:val="00D21894"/>
    <w:rsid w:val="00D317E7"/>
    <w:rsid w:val="00D32F80"/>
    <w:rsid w:val="00D354A6"/>
    <w:rsid w:val="00D67E07"/>
    <w:rsid w:val="00D7014C"/>
    <w:rsid w:val="00D71E39"/>
    <w:rsid w:val="00D91DC5"/>
    <w:rsid w:val="00D920C6"/>
    <w:rsid w:val="00D92A44"/>
    <w:rsid w:val="00DA613C"/>
    <w:rsid w:val="00DA7320"/>
    <w:rsid w:val="00DB4CC8"/>
    <w:rsid w:val="00DB7A97"/>
    <w:rsid w:val="00DD1FF8"/>
    <w:rsid w:val="00DD5C9F"/>
    <w:rsid w:val="00DE1DC2"/>
    <w:rsid w:val="00DF2A27"/>
    <w:rsid w:val="00DF47ED"/>
    <w:rsid w:val="00E0517A"/>
    <w:rsid w:val="00E15A34"/>
    <w:rsid w:val="00E207D7"/>
    <w:rsid w:val="00E30BFA"/>
    <w:rsid w:val="00E43FE7"/>
    <w:rsid w:val="00E47576"/>
    <w:rsid w:val="00E475BB"/>
    <w:rsid w:val="00E959F4"/>
    <w:rsid w:val="00ED3BC3"/>
    <w:rsid w:val="00EE0AFD"/>
    <w:rsid w:val="00EE347C"/>
    <w:rsid w:val="00EE3AF8"/>
    <w:rsid w:val="00EE508D"/>
    <w:rsid w:val="00EF14A1"/>
    <w:rsid w:val="00EF73B0"/>
    <w:rsid w:val="00F11060"/>
    <w:rsid w:val="00F22480"/>
    <w:rsid w:val="00F25B16"/>
    <w:rsid w:val="00F27556"/>
    <w:rsid w:val="00F357DB"/>
    <w:rsid w:val="00F372B2"/>
    <w:rsid w:val="00F4343E"/>
    <w:rsid w:val="00F43B52"/>
    <w:rsid w:val="00F61D69"/>
    <w:rsid w:val="00F642C6"/>
    <w:rsid w:val="00F73114"/>
    <w:rsid w:val="00F87CA3"/>
    <w:rsid w:val="00F932C4"/>
    <w:rsid w:val="00FA3103"/>
    <w:rsid w:val="00FA3FE4"/>
    <w:rsid w:val="00FA42D9"/>
    <w:rsid w:val="00FB15FD"/>
    <w:rsid w:val="00FD1252"/>
    <w:rsid w:val="00FF25F3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79"/>
      </o:rules>
    </o:shapelayout>
  </w:shapeDefaults>
  <w:decimalSymbol w:val=","/>
  <w:listSeparator w:val=";"/>
  <w14:docId w14:val="1A58DC0D"/>
  <w15:chartTrackingRefBased/>
  <w15:docId w15:val="{314AEF5F-A8CD-452E-BF58-7393695E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5C49"/>
    <w:pPr>
      <w:widowControl w:val="0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A15C49"/>
    <w:pPr>
      <w:ind w:left="1560"/>
      <w:outlineLvl w:val="0"/>
    </w:pPr>
    <w:rPr>
      <w:rFonts w:ascii="Times New Roman" w:eastAsia="Times New Roman" w:hAnsi="Times New Roman"/>
      <w:b/>
      <w:bCs/>
      <w:sz w:val="20"/>
      <w:szCs w:val="20"/>
      <w:lang w:val="en-US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A15C49"/>
    <w:rPr>
      <w:rFonts w:ascii="Times New Roman" w:eastAsia="Times New Roman" w:hAnsi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A15C4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5C49"/>
    <w:pPr>
      <w:ind w:left="1560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CorpodetextoChar">
    <w:name w:val="Corpo de texto Char"/>
    <w:link w:val="Corpodetexto"/>
    <w:uiPriority w:val="1"/>
    <w:rsid w:val="00A15C49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A15C49"/>
  </w:style>
  <w:style w:type="paragraph" w:styleId="Cabealho">
    <w:name w:val="header"/>
    <w:basedOn w:val="Normal"/>
    <w:link w:val="CabealhoChar"/>
    <w:unhideWhenUsed/>
    <w:rsid w:val="00A15C49"/>
    <w:pPr>
      <w:tabs>
        <w:tab w:val="center" w:pos="4252"/>
        <w:tab w:val="right" w:pos="8504"/>
      </w:tabs>
    </w:pPr>
    <w:rPr>
      <w:sz w:val="20"/>
      <w:szCs w:val="20"/>
      <w:lang w:val="en-US" w:eastAsia="x-none"/>
    </w:rPr>
  </w:style>
  <w:style w:type="character" w:customStyle="1" w:styleId="CabealhoChar">
    <w:name w:val="Cabeçalho Char"/>
    <w:link w:val="Cabealho"/>
    <w:rsid w:val="00A15C49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A15C49"/>
    <w:pPr>
      <w:tabs>
        <w:tab w:val="center" w:pos="4252"/>
        <w:tab w:val="right" w:pos="8504"/>
      </w:tabs>
    </w:pPr>
    <w:rPr>
      <w:sz w:val="20"/>
      <w:szCs w:val="20"/>
      <w:lang w:val="en-US" w:eastAsia="x-none"/>
    </w:rPr>
  </w:style>
  <w:style w:type="character" w:customStyle="1" w:styleId="RodapChar">
    <w:name w:val="Rodapé Char"/>
    <w:link w:val="Rodap"/>
    <w:uiPriority w:val="99"/>
    <w:rsid w:val="00A15C49"/>
    <w:rPr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15C49"/>
    <w:pPr>
      <w:spacing w:after="120"/>
      <w:ind w:left="283"/>
    </w:pPr>
    <w:rPr>
      <w:sz w:val="20"/>
      <w:szCs w:val="20"/>
      <w:lang w:val="en-US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A15C49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376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D376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68C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68CE"/>
    <w:rPr>
      <w:lang w:eastAsia="en-US"/>
    </w:rPr>
  </w:style>
  <w:style w:type="character" w:styleId="Refdenotaderodap">
    <w:name w:val="footnote reference"/>
    <w:uiPriority w:val="99"/>
    <w:semiHidden/>
    <w:unhideWhenUsed/>
    <w:rsid w:val="009E6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ACDD1-D563-4C5A-B09A-6D9B44E7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izabela.todt</dc:creator>
  <cp:keywords/>
  <cp:lastModifiedBy>secretaria02@caums.gov.br</cp:lastModifiedBy>
  <cp:revision>3</cp:revision>
  <cp:lastPrinted>2023-05-03T18:57:00Z</cp:lastPrinted>
  <dcterms:created xsi:type="dcterms:W3CDTF">2024-04-09T19:15:00Z</dcterms:created>
  <dcterms:modified xsi:type="dcterms:W3CDTF">2024-04-09T19:15:00Z</dcterms:modified>
</cp:coreProperties>
</file>